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DB0" w:rsidRPr="00FC2D46" w:rsidRDefault="00CF6DB0" w:rsidP="00CF6DB0">
      <w:pPr>
        <w:spacing w:after="0" w:line="240" w:lineRule="auto"/>
        <w:jc w:val="center"/>
        <w:rPr>
          <w:rFonts w:ascii="Times New Roman" w:eastAsia="Times New Roman" w:hAnsi="Times New Roman"/>
          <w:sz w:val="24"/>
          <w:szCs w:val="24"/>
        </w:rPr>
      </w:pPr>
      <w:r w:rsidRPr="00FC2D46">
        <w:rPr>
          <w:rFonts w:ascii="Times New Roman" w:eastAsia="Times New Roman" w:hAnsi="Times New Roman"/>
          <w:sz w:val="24"/>
          <w:szCs w:val="24"/>
        </w:rPr>
        <w:t>IN THE CIRCUIT COURT OF THE ELEVENTH JUDICIAL CIRCUIT IN AND FOR MIAMI-DADE COUNTY, FLORIDA</w:t>
      </w:r>
    </w:p>
    <w:p w:rsidR="00CF6DB0" w:rsidRPr="00FC2D46" w:rsidRDefault="00CF6DB0" w:rsidP="00CF6DB0">
      <w:pPr>
        <w:spacing w:after="0" w:line="199" w:lineRule="exact"/>
        <w:rPr>
          <w:rFonts w:ascii="Times New Roman" w:eastAsia="Times New Roman" w:hAnsi="Times New Roman"/>
          <w:position w:val="4"/>
          <w:sz w:val="24"/>
          <w:szCs w:val="24"/>
        </w:rPr>
      </w:pPr>
    </w:p>
    <w:p w:rsidR="00CF6DB0" w:rsidRPr="00FC2D46" w:rsidRDefault="00CF6DB0" w:rsidP="00CF6DB0">
      <w:pPr>
        <w:spacing w:after="0" w:line="199" w:lineRule="exact"/>
        <w:rPr>
          <w:rFonts w:ascii="Times New Roman" w:eastAsia="Times New Roman" w:hAnsi="Times New Roman"/>
          <w:position w:val="4"/>
          <w:sz w:val="24"/>
          <w:szCs w:val="24"/>
        </w:rPr>
      </w:pPr>
    </w:p>
    <w:tbl>
      <w:tblPr>
        <w:tblW w:w="9777" w:type="dxa"/>
        <w:tblLayout w:type="fixed"/>
        <w:tblCellMar>
          <w:left w:w="0" w:type="dxa"/>
          <w:right w:w="0" w:type="dxa"/>
        </w:tblCellMar>
        <w:tblLook w:val="04A0"/>
      </w:tblPr>
      <w:tblGrid>
        <w:gridCol w:w="5220"/>
        <w:gridCol w:w="274"/>
        <w:gridCol w:w="4283"/>
      </w:tblGrid>
      <w:tr w:rsidR="00CF6DB0" w:rsidRPr="005327BB" w:rsidTr="005D2E75">
        <w:trPr>
          <w:trHeight w:val="194"/>
        </w:trPr>
        <w:tc>
          <w:tcPr>
            <w:tcW w:w="5220" w:type="dxa"/>
            <w:tcBorders>
              <w:top w:val="nil"/>
              <w:left w:val="nil"/>
              <w:bottom w:val="nil"/>
              <w:right w:val="nil"/>
            </w:tcBorders>
          </w:tcPr>
          <w:p w:rsidR="00CF6DB0" w:rsidRPr="00FC2D46" w:rsidRDefault="00CF6DB0" w:rsidP="005D2E75">
            <w:pPr>
              <w:spacing w:after="0" w:line="240" w:lineRule="auto"/>
              <w:ind w:right="270"/>
              <w:jc w:val="both"/>
              <w:rPr>
                <w:rFonts w:ascii="Times New Roman" w:eastAsia="Times New Roman" w:hAnsi="Times New Roman"/>
                <w:b/>
                <w:sz w:val="24"/>
                <w:szCs w:val="24"/>
              </w:rPr>
            </w:pPr>
            <w:r w:rsidRPr="00FC2D46">
              <w:rPr>
                <w:rFonts w:ascii="Times New Roman" w:eastAsia="Times New Roman" w:hAnsi="Times New Roman"/>
                <w:b/>
                <w:sz w:val="24"/>
                <w:szCs w:val="24"/>
              </w:rPr>
              <w:t>IN RE: MATTER OF:</w:t>
            </w:r>
          </w:p>
          <w:p w:rsidR="00CF6DB0" w:rsidRPr="00FC2D46" w:rsidRDefault="00CF6DB0" w:rsidP="005D2E75">
            <w:pPr>
              <w:spacing w:after="0" w:line="240" w:lineRule="auto"/>
              <w:ind w:right="270"/>
              <w:jc w:val="both"/>
              <w:rPr>
                <w:rFonts w:ascii="Times New Roman" w:eastAsia="Times New Roman" w:hAnsi="Times New Roman"/>
                <w:sz w:val="24"/>
                <w:szCs w:val="24"/>
              </w:rPr>
            </w:pPr>
          </w:p>
          <w:p w:rsidR="00CF6DB0" w:rsidRPr="00FC2D46" w:rsidRDefault="00CF6DB0" w:rsidP="005D2E75">
            <w:pPr>
              <w:spacing w:after="0" w:line="240" w:lineRule="auto"/>
              <w:ind w:right="270"/>
              <w:jc w:val="both"/>
              <w:rPr>
                <w:rFonts w:ascii="Times New Roman" w:eastAsia="Times New Roman" w:hAnsi="Times New Roman"/>
                <w:sz w:val="24"/>
                <w:szCs w:val="24"/>
              </w:rPr>
            </w:pPr>
            <w:r w:rsidRPr="00FC2D46">
              <w:rPr>
                <w:rFonts w:ascii="Times New Roman" w:eastAsia="Times New Roman" w:hAnsi="Times New Roman"/>
                <w:sz w:val="24"/>
                <w:szCs w:val="24"/>
              </w:rPr>
              <w:t>MARIO JIMENEZ</w:t>
            </w:r>
          </w:p>
          <w:p w:rsidR="00CF6DB0" w:rsidRPr="00FC2D46" w:rsidRDefault="00CF6DB0" w:rsidP="005D2E75">
            <w:pPr>
              <w:spacing w:after="0" w:line="240" w:lineRule="auto"/>
              <w:rPr>
                <w:rFonts w:ascii="Times New Roman" w:eastAsia="Times New Roman" w:hAnsi="Times New Roman"/>
                <w:sz w:val="24"/>
                <w:szCs w:val="24"/>
              </w:rPr>
            </w:pPr>
            <w:r w:rsidRPr="00FC2D46">
              <w:rPr>
                <w:rFonts w:ascii="Times New Roman" w:eastAsia="Times New Roman" w:hAnsi="Times New Roman"/>
                <w:sz w:val="24"/>
                <w:szCs w:val="24"/>
              </w:rPr>
              <w:t xml:space="preserve">      Petitioner</w:t>
            </w:r>
            <w:r>
              <w:rPr>
                <w:rFonts w:ascii="Times New Roman" w:eastAsia="Times New Roman" w:hAnsi="Times New Roman"/>
                <w:sz w:val="24"/>
                <w:szCs w:val="24"/>
              </w:rPr>
              <w:t>/Father</w:t>
            </w:r>
            <w:r w:rsidRPr="00FC2D46">
              <w:rPr>
                <w:rFonts w:ascii="Times New Roman" w:eastAsia="Times New Roman" w:hAnsi="Times New Roman"/>
                <w:sz w:val="24"/>
                <w:szCs w:val="24"/>
              </w:rPr>
              <w:t>,</w:t>
            </w:r>
          </w:p>
          <w:p w:rsidR="00CF6DB0" w:rsidRPr="00FC2D46" w:rsidRDefault="00CF6DB0" w:rsidP="005D2E75">
            <w:pPr>
              <w:spacing w:after="0" w:line="240" w:lineRule="auto"/>
              <w:rPr>
                <w:rFonts w:ascii="Times New Roman" w:eastAsia="Times New Roman" w:hAnsi="Times New Roman"/>
                <w:sz w:val="24"/>
                <w:szCs w:val="24"/>
              </w:rPr>
            </w:pPr>
          </w:p>
          <w:p w:rsidR="00CF6DB0" w:rsidRPr="00FC2D46" w:rsidRDefault="00CF6DB0" w:rsidP="005D2E75">
            <w:pPr>
              <w:spacing w:after="0" w:line="240" w:lineRule="auto"/>
              <w:rPr>
                <w:rFonts w:ascii="Times New Roman" w:eastAsia="Times New Roman" w:hAnsi="Times New Roman"/>
                <w:sz w:val="24"/>
                <w:szCs w:val="24"/>
              </w:rPr>
            </w:pPr>
            <w:r w:rsidRPr="00FC2D46">
              <w:rPr>
                <w:rFonts w:ascii="Times New Roman" w:eastAsia="Times New Roman" w:hAnsi="Times New Roman"/>
                <w:sz w:val="24"/>
                <w:szCs w:val="24"/>
              </w:rPr>
              <w:t>and</w:t>
            </w:r>
          </w:p>
          <w:p w:rsidR="00CF6DB0" w:rsidRPr="00FC2D46" w:rsidRDefault="00CF6DB0" w:rsidP="005D2E75">
            <w:pPr>
              <w:spacing w:after="0" w:line="240" w:lineRule="auto"/>
              <w:ind w:right="-6768"/>
              <w:rPr>
                <w:rFonts w:ascii="Times New Roman" w:eastAsia="Times New Roman" w:hAnsi="Times New Roman"/>
                <w:sz w:val="24"/>
                <w:szCs w:val="24"/>
              </w:rPr>
            </w:pPr>
          </w:p>
          <w:p w:rsidR="00CF6DB0" w:rsidRPr="00FC2D46" w:rsidRDefault="00CF6DB0" w:rsidP="005D2E75">
            <w:pPr>
              <w:spacing w:after="0" w:line="240" w:lineRule="auto"/>
              <w:ind w:right="-6768"/>
              <w:rPr>
                <w:rFonts w:ascii="Times New Roman" w:eastAsia="Times New Roman" w:hAnsi="Times New Roman"/>
                <w:sz w:val="24"/>
                <w:szCs w:val="24"/>
              </w:rPr>
            </w:pPr>
            <w:r w:rsidRPr="00FC2D46">
              <w:rPr>
                <w:rFonts w:ascii="Times New Roman" w:eastAsia="Times New Roman" w:hAnsi="Times New Roman"/>
                <w:sz w:val="24"/>
                <w:szCs w:val="24"/>
              </w:rPr>
              <w:t>KAREN WIZEL</w:t>
            </w:r>
          </w:p>
          <w:p w:rsidR="00CF6DB0" w:rsidRPr="00FC2D46" w:rsidRDefault="00CF6DB0" w:rsidP="005D2E75">
            <w:pPr>
              <w:tabs>
                <w:tab w:val="left" w:pos="1500"/>
              </w:tabs>
              <w:spacing w:after="0" w:line="240" w:lineRule="auto"/>
              <w:rPr>
                <w:rFonts w:ascii="Times New Roman" w:eastAsia="Times New Roman" w:hAnsi="Times New Roman"/>
                <w:position w:val="4"/>
                <w:sz w:val="24"/>
                <w:szCs w:val="24"/>
              </w:rPr>
            </w:pPr>
            <w:r w:rsidRPr="00FC2D46">
              <w:rPr>
                <w:rFonts w:ascii="Times New Roman" w:eastAsia="Times New Roman" w:hAnsi="Times New Roman"/>
                <w:position w:val="4"/>
                <w:sz w:val="24"/>
                <w:szCs w:val="24"/>
              </w:rPr>
              <w:t xml:space="preserve">      Respondent</w:t>
            </w:r>
            <w:r>
              <w:rPr>
                <w:rFonts w:ascii="Times New Roman" w:eastAsia="Times New Roman" w:hAnsi="Times New Roman"/>
                <w:position w:val="4"/>
                <w:sz w:val="24"/>
                <w:szCs w:val="24"/>
              </w:rPr>
              <w:t>/Mother</w:t>
            </w:r>
            <w:r w:rsidRPr="00FC2D46">
              <w:rPr>
                <w:rFonts w:ascii="Times New Roman" w:eastAsia="Times New Roman" w:hAnsi="Times New Roman"/>
                <w:position w:val="4"/>
                <w:sz w:val="24"/>
                <w:szCs w:val="24"/>
              </w:rPr>
              <w:t>.</w:t>
            </w:r>
          </w:p>
        </w:tc>
        <w:tc>
          <w:tcPr>
            <w:tcW w:w="274" w:type="dxa"/>
          </w:tcPr>
          <w:p w:rsidR="00CF6DB0" w:rsidRPr="00FC2D46" w:rsidRDefault="00CF6DB0" w:rsidP="005D2E75">
            <w:pPr>
              <w:spacing w:after="0" w:line="199" w:lineRule="exact"/>
              <w:rPr>
                <w:rFonts w:ascii="Times New Roman" w:eastAsia="Times New Roman" w:hAnsi="Times New Roman"/>
                <w:position w:val="4"/>
                <w:sz w:val="24"/>
                <w:szCs w:val="24"/>
              </w:rPr>
            </w:pPr>
          </w:p>
        </w:tc>
        <w:tc>
          <w:tcPr>
            <w:tcW w:w="4283" w:type="dxa"/>
          </w:tcPr>
          <w:p w:rsidR="00CF6DB0" w:rsidRPr="00D50AC5" w:rsidRDefault="00CF6DB0" w:rsidP="005D2E75">
            <w:pPr>
              <w:spacing w:after="0" w:line="240" w:lineRule="auto"/>
              <w:rPr>
                <w:rFonts w:ascii="Times New Roman" w:eastAsia="Times New Roman" w:hAnsi="Times New Roman"/>
                <w:b/>
                <w:position w:val="4"/>
                <w:sz w:val="24"/>
                <w:szCs w:val="24"/>
              </w:rPr>
            </w:pPr>
            <w:r w:rsidRPr="00D50AC5">
              <w:rPr>
                <w:rFonts w:ascii="Times New Roman" w:eastAsia="Times New Roman" w:hAnsi="Times New Roman"/>
                <w:b/>
                <w:position w:val="4"/>
                <w:sz w:val="24"/>
                <w:szCs w:val="24"/>
              </w:rPr>
              <w:t>FAMILY DIVISION</w:t>
            </w:r>
          </w:p>
          <w:p w:rsidR="00CF6DB0" w:rsidRPr="00FC2D46" w:rsidRDefault="00CF6DB0" w:rsidP="005D2E75">
            <w:pPr>
              <w:spacing w:after="0" w:line="240" w:lineRule="auto"/>
              <w:rPr>
                <w:rFonts w:ascii="Times New Roman" w:eastAsia="Times New Roman" w:hAnsi="Times New Roman"/>
                <w:position w:val="4"/>
                <w:sz w:val="24"/>
                <w:szCs w:val="24"/>
              </w:rPr>
            </w:pPr>
            <w:r w:rsidRPr="00FC2D46">
              <w:rPr>
                <w:rFonts w:ascii="Times New Roman" w:eastAsia="Times New Roman" w:hAnsi="Times New Roman"/>
                <w:position w:val="4"/>
                <w:sz w:val="24"/>
                <w:szCs w:val="24"/>
              </w:rPr>
              <w:t>Case No.: 11-21207-FC-04</w:t>
            </w:r>
          </w:p>
          <w:p w:rsidR="00CF6DB0" w:rsidRPr="00D50AC5" w:rsidRDefault="00CF6DB0" w:rsidP="005D2E75">
            <w:pPr>
              <w:spacing w:after="0" w:line="240" w:lineRule="auto"/>
              <w:rPr>
                <w:rFonts w:ascii="Times New Roman" w:eastAsia="Times New Roman" w:hAnsi="Times New Roman"/>
                <w:b/>
                <w:position w:val="4"/>
                <w:sz w:val="24"/>
                <w:szCs w:val="24"/>
              </w:rPr>
            </w:pPr>
            <w:r w:rsidRPr="00D50AC5">
              <w:rPr>
                <w:rFonts w:ascii="Times New Roman" w:eastAsia="Times New Roman" w:hAnsi="Times New Roman"/>
                <w:b/>
                <w:position w:val="4"/>
                <w:sz w:val="24"/>
                <w:szCs w:val="24"/>
              </w:rPr>
              <w:t>JUVENILE DIVISION</w:t>
            </w:r>
          </w:p>
          <w:p w:rsidR="00CF6DB0" w:rsidRPr="00FC2D46" w:rsidRDefault="00CF6DB0" w:rsidP="005D2E75">
            <w:pPr>
              <w:spacing w:after="0" w:line="240" w:lineRule="auto"/>
              <w:rPr>
                <w:rFonts w:ascii="Times New Roman" w:eastAsia="Times New Roman" w:hAnsi="Times New Roman"/>
                <w:position w:val="4"/>
                <w:sz w:val="24"/>
                <w:szCs w:val="24"/>
              </w:rPr>
            </w:pPr>
            <w:r w:rsidRPr="00FC2D46">
              <w:rPr>
                <w:rFonts w:ascii="Times New Roman" w:eastAsia="Times New Roman" w:hAnsi="Times New Roman"/>
                <w:position w:val="4"/>
                <w:sz w:val="24"/>
                <w:szCs w:val="24"/>
              </w:rPr>
              <w:t>Case No.: D13-15193A-B (D003)</w:t>
            </w:r>
          </w:p>
          <w:p w:rsidR="00CF6DB0" w:rsidRPr="00FC2D46" w:rsidRDefault="00CF6DB0" w:rsidP="005D2E75">
            <w:pPr>
              <w:spacing w:after="0" w:line="240" w:lineRule="auto"/>
              <w:rPr>
                <w:rFonts w:ascii="Times New Roman" w:eastAsia="Times New Roman" w:hAnsi="Times New Roman"/>
                <w:position w:val="4"/>
                <w:sz w:val="24"/>
                <w:szCs w:val="24"/>
              </w:rPr>
            </w:pPr>
            <w:r w:rsidRPr="00FC2D46">
              <w:rPr>
                <w:rFonts w:ascii="Times New Roman" w:eastAsia="Times New Roman" w:hAnsi="Times New Roman"/>
                <w:position w:val="4"/>
                <w:sz w:val="24"/>
                <w:szCs w:val="24"/>
              </w:rPr>
              <w:t>(closed)</w:t>
            </w:r>
          </w:p>
          <w:p w:rsidR="00CF6DB0" w:rsidRPr="00D50AC5" w:rsidRDefault="00CF6DB0" w:rsidP="005D2E75">
            <w:pPr>
              <w:spacing w:after="0" w:line="240" w:lineRule="auto"/>
              <w:rPr>
                <w:rFonts w:ascii="Times New Roman" w:eastAsia="Times New Roman" w:hAnsi="Times New Roman"/>
                <w:b/>
                <w:position w:val="4"/>
                <w:sz w:val="24"/>
                <w:szCs w:val="24"/>
              </w:rPr>
            </w:pPr>
            <w:r w:rsidRPr="00D50AC5">
              <w:rPr>
                <w:rFonts w:ascii="Times New Roman" w:eastAsia="Times New Roman" w:hAnsi="Times New Roman"/>
                <w:b/>
                <w:position w:val="4"/>
                <w:sz w:val="24"/>
                <w:szCs w:val="24"/>
              </w:rPr>
              <w:t>DOMESTIC VIOLENCE DIVISION</w:t>
            </w:r>
          </w:p>
          <w:p w:rsidR="00CF6DB0" w:rsidRPr="00FC2D46" w:rsidRDefault="00CF6DB0" w:rsidP="005D2E75">
            <w:pPr>
              <w:spacing w:after="0" w:line="240" w:lineRule="auto"/>
              <w:rPr>
                <w:rFonts w:ascii="Times New Roman" w:eastAsia="Times New Roman" w:hAnsi="Times New Roman"/>
                <w:position w:val="4"/>
                <w:sz w:val="24"/>
                <w:szCs w:val="24"/>
              </w:rPr>
            </w:pPr>
            <w:r w:rsidRPr="00FC2D46">
              <w:rPr>
                <w:rFonts w:ascii="Times New Roman" w:eastAsia="Times New Roman" w:hAnsi="Times New Roman"/>
                <w:position w:val="4"/>
                <w:sz w:val="24"/>
                <w:szCs w:val="24"/>
              </w:rPr>
              <w:t>Case No.: 12-17840-FC-04 (closed)</w:t>
            </w:r>
          </w:p>
          <w:p w:rsidR="00CF6DB0" w:rsidRPr="00FC2D46" w:rsidRDefault="00CF6DB0" w:rsidP="005D2E75">
            <w:pPr>
              <w:spacing w:after="0" w:line="240" w:lineRule="auto"/>
              <w:rPr>
                <w:rFonts w:ascii="Times New Roman" w:eastAsia="Times New Roman" w:hAnsi="Times New Roman"/>
                <w:position w:val="4"/>
                <w:sz w:val="24"/>
                <w:szCs w:val="24"/>
              </w:rPr>
            </w:pPr>
            <w:r w:rsidRPr="00FC2D46">
              <w:rPr>
                <w:rFonts w:ascii="Times New Roman" w:eastAsia="Times New Roman" w:hAnsi="Times New Roman"/>
                <w:position w:val="4"/>
                <w:sz w:val="24"/>
                <w:szCs w:val="24"/>
              </w:rPr>
              <w:t>Case No.: 12-17838-FC-04 (closed)</w:t>
            </w:r>
          </w:p>
          <w:p w:rsidR="00CF6DB0" w:rsidRPr="00FC2D46" w:rsidRDefault="00CF6DB0" w:rsidP="005D2E75">
            <w:pPr>
              <w:spacing w:after="0" w:line="240" w:lineRule="auto"/>
              <w:rPr>
                <w:rFonts w:ascii="Times New Roman" w:eastAsia="Times New Roman" w:hAnsi="Times New Roman"/>
                <w:position w:val="4"/>
                <w:sz w:val="24"/>
                <w:szCs w:val="24"/>
              </w:rPr>
            </w:pPr>
            <w:r w:rsidRPr="00FC2D46">
              <w:rPr>
                <w:rFonts w:ascii="Times New Roman" w:eastAsia="Times New Roman" w:hAnsi="Times New Roman"/>
                <w:position w:val="4"/>
                <w:sz w:val="24"/>
                <w:szCs w:val="24"/>
              </w:rPr>
              <w:t>Case No.: 11-10881-FC-04 (closed)</w:t>
            </w:r>
          </w:p>
          <w:p w:rsidR="00D50AC5" w:rsidRPr="00D50AC5" w:rsidRDefault="00CF6DB0" w:rsidP="00D50AC5">
            <w:pPr>
              <w:spacing w:after="0" w:line="240" w:lineRule="auto"/>
              <w:ind w:right="-2160"/>
              <w:rPr>
                <w:rFonts w:ascii="Times New Roman" w:eastAsia="Times New Roman" w:hAnsi="Times New Roman"/>
                <w:position w:val="4"/>
                <w:sz w:val="24"/>
                <w:szCs w:val="24"/>
              </w:rPr>
            </w:pPr>
            <w:r w:rsidRPr="00FC2D46">
              <w:rPr>
                <w:rFonts w:ascii="Times New Roman" w:eastAsia="Times New Roman" w:hAnsi="Times New Roman"/>
                <w:position w:val="4"/>
                <w:sz w:val="24"/>
                <w:szCs w:val="24"/>
              </w:rPr>
              <w:t xml:space="preserve"> </w:t>
            </w:r>
            <w:r w:rsidR="00D50AC5">
              <w:rPr>
                <w:rFonts w:ascii="Times New Roman" w:eastAsia="Times New Roman" w:hAnsi="Times New Roman"/>
                <w:position w:val="4"/>
                <w:sz w:val="24"/>
                <w:szCs w:val="24"/>
              </w:rPr>
              <w:br/>
            </w:r>
            <w:r w:rsidR="00D50AC5" w:rsidRPr="00DB7F45">
              <w:rPr>
                <w:rFonts w:ascii="Times New Roman" w:eastAsia="Times New Roman" w:hAnsi="Times New Roman"/>
                <w:b/>
                <w:position w:val="4"/>
                <w:sz w:val="24"/>
                <w:szCs w:val="24"/>
              </w:rPr>
              <w:t xml:space="preserve">PREPARED WITH THE </w:t>
            </w:r>
          </w:p>
          <w:p w:rsidR="00DB7F45" w:rsidRPr="00FC2D46" w:rsidRDefault="00D50AC5" w:rsidP="00D50AC5">
            <w:pPr>
              <w:spacing w:after="0" w:line="240" w:lineRule="auto"/>
              <w:ind w:right="-2160"/>
              <w:rPr>
                <w:rFonts w:ascii="Times New Roman" w:eastAsia="Times New Roman" w:hAnsi="Times New Roman"/>
                <w:position w:val="4"/>
                <w:sz w:val="24"/>
                <w:szCs w:val="24"/>
              </w:rPr>
            </w:pPr>
            <w:r w:rsidRPr="00DB7F45">
              <w:rPr>
                <w:rFonts w:ascii="Times New Roman" w:eastAsia="Times New Roman" w:hAnsi="Times New Roman"/>
                <w:b/>
                <w:position w:val="4"/>
                <w:sz w:val="24"/>
                <w:szCs w:val="24"/>
              </w:rPr>
              <w:t>ASSISTANCE OF COUNSEL</w:t>
            </w:r>
          </w:p>
        </w:tc>
      </w:tr>
      <w:tr w:rsidR="00CF6DB0" w:rsidRPr="005327BB" w:rsidTr="005D2E75">
        <w:trPr>
          <w:trHeight w:val="80"/>
        </w:trPr>
        <w:tc>
          <w:tcPr>
            <w:tcW w:w="5220" w:type="dxa"/>
            <w:tcBorders>
              <w:top w:val="nil"/>
              <w:left w:val="nil"/>
              <w:bottom w:val="single" w:sz="4" w:space="0" w:color="auto"/>
              <w:right w:val="nil"/>
            </w:tcBorders>
          </w:tcPr>
          <w:p w:rsidR="00CF6DB0" w:rsidRPr="00FC2D46" w:rsidRDefault="00CF6DB0" w:rsidP="005D2E75">
            <w:pPr>
              <w:spacing w:after="0" w:line="240" w:lineRule="auto"/>
              <w:rPr>
                <w:rFonts w:ascii="Times New Roman" w:eastAsia="Times New Roman" w:hAnsi="Times New Roman"/>
                <w:sz w:val="24"/>
                <w:szCs w:val="24"/>
              </w:rPr>
            </w:pPr>
          </w:p>
        </w:tc>
        <w:tc>
          <w:tcPr>
            <w:tcW w:w="274" w:type="dxa"/>
          </w:tcPr>
          <w:p w:rsidR="00CF6DB0" w:rsidRPr="00FC2D46" w:rsidRDefault="00CF6DB0" w:rsidP="005D2E75">
            <w:pPr>
              <w:spacing w:after="0" w:line="199" w:lineRule="exact"/>
              <w:rPr>
                <w:rFonts w:ascii="Times New Roman" w:eastAsia="Times New Roman" w:hAnsi="Times New Roman"/>
                <w:position w:val="4"/>
                <w:sz w:val="24"/>
                <w:szCs w:val="24"/>
              </w:rPr>
            </w:pPr>
          </w:p>
        </w:tc>
        <w:tc>
          <w:tcPr>
            <w:tcW w:w="4283" w:type="dxa"/>
          </w:tcPr>
          <w:p w:rsidR="00CF6DB0" w:rsidRPr="00FC2D46" w:rsidRDefault="00CF6DB0" w:rsidP="005D2E75">
            <w:pPr>
              <w:spacing w:after="0" w:line="199" w:lineRule="exact"/>
              <w:rPr>
                <w:rFonts w:ascii="Times New Roman" w:eastAsia="Times New Roman" w:hAnsi="Times New Roman"/>
                <w:position w:val="4"/>
                <w:sz w:val="24"/>
                <w:szCs w:val="24"/>
              </w:rPr>
            </w:pPr>
          </w:p>
        </w:tc>
      </w:tr>
    </w:tbl>
    <w:p w:rsidR="00CF6DB0" w:rsidRPr="00FC2D46" w:rsidRDefault="00CF6DB0" w:rsidP="00CF6DB0">
      <w:pPr>
        <w:rPr>
          <w:rFonts w:ascii="Times New Roman" w:hAnsi="Times New Roman"/>
          <w:b/>
          <w:u w:val="single"/>
        </w:rPr>
      </w:pPr>
    </w:p>
    <w:p w:rsidR="00CF6DB0" w:rsidRPr="002D2064" w:rsidRDefault="002D2064" w:rsidP="00CF6DB0">
      <w:pPr>
        <w:spacing w:line="480" w:lineRule="auto"/>
        <w:jc w:val="center"/>
        <w:rPr>
          <w:rFonts w:ascii="Times New Roman" w:hAnsi="Times New Roman"/>
          <w:b/>
          <w:bCs/>
          <w:sz w:val="24"/>
          <w:szCs w:val="24"/>
        </w:rPr>
      </w:pPr>
      <w:r w:rsidRPr="002D2064">
        <w:rPr>
          <w:rFonts w:ascii="Times New Roman" w:hAnsi="Times New Roman"/>
          <w:b/>
          <w:bCs/>
          <w:sz w:val="24"/>
          <w:szCs w:val="24"/>
        </w:rPr>
        <w:t>EMERGENCY</w:t>
      </w:r>
      <w:r w:rsidR="00C82DFF" w:rsidRPr="002D2064">
        <w:rPr>
          <w:rFonts w:ascii="Times New Roman" w:hAnsi="Times New Roman"/>
          <w:b/>
          <w:bCs/>
          <w:sz w:val="24"/>
          <w:szCs w:val="24"/>
        </w:rPr>
        <w:t xml:space="preserve"> </w:t>
      </w:r>
      <w:r w:rsidR="00CF6DB0" w:rsidRPr="002D2064">
        <w:rPr>
          <w:rFonts w:ascii="Times New Roman" w:hAnsi="Times New Roman"/>
          <w:b/>
          <w:bCs/>
          <w:sz w:val="24"/>
          <w:szCs w:val="24"/>
        </w:rPr>
        <w:t>PETITION FOR IMMEDIATE UNSUPERVISED VISITATION</w:t>
      </w:r>
    </w:p>
    <w:p w:rsidR="00CF6DB0" w:rsidRDefault="00CF6DB0" w:rsidP="00CF6DB0">
      <w:pPr>
        <w:spacing w:line="480" w:lineRule="auto"/>
        <w:ind w:firstLine="720"/>
        <w:jc w:val="both"/>
        <w:rPr>
          <w:rFonts w:ascii="Times New Roman" w:hAnsi="Times New Roman"/>
          <w:sz w:val="24"/>
          <w:szCs w:val="24"/>
        </w:rPr>
      </w:pPr>
      <w:r>
        <w:rPr>
          <w:rFonts w:ascii="Times New Roman" w:hAnsi="Times New Roman"/>
          <w:sz w:val="24"/>
          <w:szCs w:val="24"/>
        </w:rPr>
        <w:t xml:space="preserve">COMES NOW, the Petitioner/Father, MARIO JIMENEZ, </w:t>
      </w:r>
      <w:r>
        <w:rPr>
          <w:rFonts w:ascii="Times New Roman" w:hAnsi="Times New Roman"/>
          <w:i/>
          <w:sz w:val="24"/>
          <w:szCs w:val="24"/>
        </w:rPr>
        <w:t>pro se,</w:t>
      </w:r>
      <w:r w:rsidR="009B71B2">
        <w:rPr>
          <w:rFonts w:ascii="Times New Roman" w:hAnsi="Times New Roman"/>
          <w:i/>
          <w:sz w:val="24"/>
          <w:szCs w:val="24"/>
        </w:rPr>
        <w:t xml:space="preserve"> </w:t>
      </w:r>
      <w:r w:rsidR="009B71B2">
        <w:rPr>
          <w:rFonts w:ascii="Times New Roman" w:hAnsi="Times New Roman"/>
          <w:sz w:val="24"/>
          <w:szCs w:val="24"/>
        </w:rPr>
        <w:t xml:space="preserve">and </w:t>
      </w:r>
      <w:r>
        <w:rPr>
          <w:rFonts w:ascii="Times New Roman" w:hAnsi="Times New Roman"/>
          <w:sz w:val="24"/>
          <w:szCs w:val="24"/>
        </w:rPr>
        <w:t xml:space="preserve">files this </w:t>
      </w:r>
      <w:r>
        <w:rPr>
          <w:rFonts w:ascii="Times New Roman" w:hAnsi="Times New Roman"/>
          <w:i/>
          <w:sz w:val="24"/>
          <w:szCs w:val="24"/>
        </w:rPr>
        <w:t xml:space="preserve">Emergency Petition for Immediate Unsupervised Visitation, </w:t>
      </w:r>
      <w:r>
        <w:rPr>
          <w:rFonts w:ascii="Times New Roman" w:hAnsi="Times New Roman"/>
          <w:sz w:val="24"/>
          <w:szCs w:val="24"/>
        </w:rPr>
        <w:t xml:space="preserve">pursuant to </w:t>
      </w:r>
      <w:r w:rsidRPr="00E96110">
        <w:rPr>
          <w:rFonts w:ascii="Times New Roman" w:hAnsi="Times New Roman"/>
          <w:sz w:val="24"/>
          <w:szCs w:val="24"/>
        </w:rPr>
        <w:t>Fla. Stat. § 61.13(2)(c) and (3)</w:t>
      </w:r>
      <w:r>
        <w:rPr>
          <w:rFonts w:ascii="Times New Roman" w:hAnsi="Times New Roman"/>
          <w:sz w:val="24"/>
          <w:szCs w:val="24"/>
        </w:rPr>
        <w:t>, and petitions</w:t>
      </w:r>
      <w:r w:rsidR="009B71B2">
        <w:rPr>
          <w:rFonts w:ascii="Times New Roman" w:hAnsi="Times New Roman"/>
          <w:sz w:val="24"/>
          <w:szCs w:val="24"/>
        </w:rPr>
        <w:t xml:space="preserve"> this court to permit the father to have unsupervised </w:t>
      </w:r>
      <w:r w:rsidR="0097094A">
        <w:rPr>
          <w:rFonts w:ascii="Times New Roman" w:hAnsi="Times New Roman"/>
          <w:sz w:val="24"/>
          <w:szCs w:val="24"/>
        </w:rPr>
        <w:t xml:space="preserve">time sharing </w:t>
      </w:r>
      <w:r w:rsidR="009B71B2">
        <w:rPr>
          <w:rFonts w:ascii="Times New Roman" w:hAnsi="Times New Roman"/>
          <w:sz w:val="24"/>
          <w:szCs w:val="24"/>
        </w:rPr>
        <w:t xml:space="preserve">with his minor </w:t>
      </w:r>
      <w:r>
        <w:rPr>
          <w:rFonts w:ascii="Times New Roman" w:hAnsi="Times New Roman"/>
          <w:sz w:val="24"/>
          <w:szCs w:val="24"/>
        </w:rPr>
        <w:t>children, MARIO SIMON JIMENEZ-WIZEL (M.J.W.) and KAREN NICOLE JIMEN</w:t>
      </w:r>
      <w:r w:rsidR="009B71B2">
        <w:rPr>
          <w:rFonts w:ascii="Times New Roman" w:hAnsi="Times New Roman"/>
          <w:sz w:val="24"/>
          <w:szCs w:val="24"/>
        </w:rPr>
        <w:t>EZ-WIZEL (K.J.W.).</w:t>
      </w:r>
      <w:r>
        <w:rPr>
          <w:rFonts w:ascii="Times New Roman" w:hAnsi="Times New Roman"/>
          <w:sz w:val="24"/>
          <w:szCs w:val="24"/>
        </w:rPr>
        <w:t xml:space="preserve"> As grounds therefore, Petitioner/Father alleges the following:</w:t>
      </w:r>
    </w:p>
    <w:p w:rsidR="00CF6DB0" w:rsidRDefault="00CF6DB0" w:rsidP="00CF6DB0">
      <w:pPr>
        <w:pStyle w:val="ListParagraph"/>
        <w:numPr>
          <w:ilvl w:val="0"/>
          <w:numId w:val="2"/>
        </w:numPr>
        <w:spacing w:line="480" w:lineRule="auto"/>
        <w:jc w:val="both"/>
        <w:rPr>
          <w:rFonts w:ascii="Times New Roman" w:hAnsi="Times New Roman"/>
          <w:sz w:val="24"/>
          <w:szCs w:val="24"/>
        </w:rPr>
      </w:pPr>
      <w:r w:rsidRPr="00275364">
        <w:rPr>
          <w:rFonts w:ascii="Times New Roman" w:hAnsi="Times New Roman"/>
          <w:sz w:val="24"/>
          <w:szCs w:val="24"/>
        </w:rPr>
        <w:t>This Court has jurisdiction over the minor children</w:t>
      </w:r>
      <w:r>
        <w:rPr>
          <w:rFonts w:ascii="Times New Roman" w:hAnsi="Times New Roman"/>
          <w:sz w:val="24"/>
          <w:szCs w:val="24"/>
        </w:rPr>
        <w:t>:</w:t>
      </w:r>
    </w:p>
    <w:tbl>
      <w:tblPr>
        <w:tblW w:w="0" w:type="auto"/>
        <w:tblLook w:val="04A0"/>
      </w:tblPr>
      <w:tblGrid>
        <w:gridCol w:w="2375"/>
        <w:gridCol w:w="2375"/>
        <w:gridCol w:w="1786"/>
        <w:gridCol w:w="2965"/>
      </w:tblGrid>
      <w:tr w:rsidR="00F71095" w:rsidRPr="005327BB" w:rsidTr="005327BB">
        <w:trPr>
          <w:trHeight w:val="575"/>
        </w:trPr>
        <w:tc>
          <w:tcPr>
            <w:tcW w:w="2375" w:type="dxa"/>
          </w:tcPr>
          <w:p w:rsidR="00CF6DB0" w:rsidRPr="005327BB" w:rsidRDefault="00CF6DB0" w:rsidP="005327BB">
            <w:pPr>
              <w:spacing w:after="0" w:line="480" w:lineRule="auto"/>
              <w:jc w:val="center"/>
              <w:rPr>
                <w:rFonts w:ascii="Times New Roman" w:eastAsiaTheme="minorHAnsi" w:hAnsi="Times New Roman"/>
                <w:b/>
                <w:sz w:val="24"/>
                <w:szCs w:val="24"/>
              </w:rPr>
            </w:pPr>
            <w:r w:rsidRPr="005327BB">
              <w:rPr>
                <w:rFonts w:ascii="Times New Roman" w:eastAsiaTheme="minorHAnsi" w:hAnsi="Times New Roman"/>
                <w:b/>
                <w:sz w:val="24"/>
                <w:szCs w:val="24"/>
              </w:rPr>
              <w:t>Name</w:t>
            </w:r>
          </w:p>
        </w:tc>
        <w:tc>
          <w:tcPr>
            <w:tcW w:w="2375" w:type="dxa"/>
          </w:tcPr>
          <w:p w:rsidR="00CF6DB0" w:rsidRPr="005327BB" w:rsidRDefault="00CF6DB0" w:rsidP="005327BB">
            <w:pPr>
              <w:spacing w:after="0" w:line="480" w:lineRule="auto"/>
              <w:jc w:val="center"/>
              <w:rPr>
                <w:rFonts w:ascii="Times New Roman" w:eastAsiaTheme="minorHAnsi" w:hAnsi="Times New Roman"/>
                <w:b/>
                <w:sz w:val="24"/>
                <w:szCs w:val="24"/>
              </w:rPr>
            </w:pPr>
            <w:r w:rsidRPr="005327BB">
              <w:rPr>
                <w:rFonts w:ascii="Times New Roman" w:eastAsiaTheme="minorHAnsi" w:hAnsi="Times New Roman"/>
                <w:b/>
                <w:sz w:val="24"/>
                <w:szCs w:val="24"/>
              </w:rPr>
              <w:t>DOB</w:t>
            </w:r>
          </w:p>
        </w:tc>
        <w:tc>
          <w:tcPr>
            <w:tcW w:w="1786" w:type="dxa"/>
          </w:tcPr>
          <w:p w:rsidR="00CF6DB0" w:rsidRPr="005327BB" w:rsidRDefault="00CF6DB0" w:rsidP="005327BB">
            <w:pPr>
              <w:spacing w:after="0" w:line="480" w:lineRule="auto"/>
              <w:jc w:val="center"/>
              <w:rPr>
                <w:rFonts w:ascii="Times New Roman" w:eastAsiaTheme="minorHAnsi" w:hAnsi="Times New Roman"/>
                <w:b/>
                <w:sz w:val="24"/>
                <w:szCs w:val="24"/>
              </w:rPr>
            </w:pPr>
            <w:r w:rsidRPr="005327BB">
              <w:rPr>
                <w:rFonts w:ascii="Times New Roman" w:eastAsiaTheme="minorHAnsi" w:hAnsi="Times New Roman"/>
                <w:b/>
                <w:sz w:val="24"/>
                <w:szCs w:val="24"/>
              </w:rPr>
              <w:t>Gender</w:t>
            </w:r>
          </w:p>
        </w:tc>
        <w:tc>
          <w:tcPr>
            <w:tcW w:w="2965" w:type="dxa"/>
          </w:tcPr>
          <w:p w:rsidR="00CF6DB0" w:rsidRPr="005327BB" w:rsidRDefault="00CF6DB0" w:rsidP="005327BB">
            <w:pPr>
              <w:spacing w:after="0" w:line="480" w:lineRule="auto"/>
              <w:jc w:val="center"/>
              <w:rPr>
                <w:rFonts w:ascii="Times New Roman" w:eastAsiaTheme="minorHAnsi" w:hAnsi="Times New Roman"/>
                <w:b/>
                <w:sz w:val="24"/>
                <w:szCs w:val="24"/>
              </w:rPr>
            </w:pPr>
            <w:r w:rsidRPr="005327BB">
              <w:rPr>
                <w:rFonts w:ascii="Times New Roman" w:eastAsiaTheme="minorHAnsi" w:hAnsi="Times New Roman"/>
                <w:b/>
                <w:sz w:val="24"/>
                <w:szCs w:val="24"/>
              </w:rPr>
              <w:t>Person who has custody</w:t>
            </w:r>
          </w:p>
        </w:tc>
      </w:tr>
      <w:tr w:rsidR="00F71095" w:rsidRPr="005327BB" w:rsidTr="005327BB">
        <w:trPr>
          <w:trHeight w:val="345"/>
        </w:trPr>
        <w:tc>
          <w:tcPr>
            <w:tcW w:w="2375" w:type="dxa"/>
          </w:tcPr>
          <w:p w:rsidR="00CF6DB0" w:rsidRPr="005327BB" w:rsidRDefault="00CF6DB0" w:rsidP="005327BB">
            <w:pPr>
              <w:spacing w:after="0" w:line="480" w:lineRule="auto"/>
              <w:jc w:val="center"/>
              <w:rPr>
                <w:rFonts w:ascii="Times New Roman" w:eastAsiaTheme="minorHAnsi" w:hAnsi="Times New Roman"/>
                <w:sz w:val="24"/>
                <w:szCs w:val="24"/>
              </w:rPr>
            </w:pPr>
            <w:r w:rsidRPr="005327BB">
              <w:rPr>
                <w:rFonts w:ascii="Times New Roman" w:eastAsiaTheme="minorHAnsi" w:hAnsi="Times New Roman"/>
                <w:sz w:val="24"/>
                <w:szCs w:val="24"/>
              </w:rPr>
              <w:t>M.J.W. (8042)</w:t>
            </w:r>
          </w:p>
        </w:tc>
        <w:tc>
          <w:tcPr>
            <w:tcW w:w="2375" w:type="dxa"/>
          </w:tcPr>
          <w:p w:rsidR="00CF6DB0" w:rsidRPr="005327BB" w:rsidRDefault="00CF6DB0" w:rsidP="005327BB">
            <w:pPr>
              <w:spacing w:after="0" w:line="480" w:lineRule="auto"/>
              <w:jc w:val="center"/>
              <w:rPr>
                <w:rFonts w:ascii="Times New Roman" w:eastAsiaTheme="minorHAnsi" w:hAnsi="Times New Roman"/>
                <w:sz w:val="24"/>
                <w:szCs w:val="24"/>
              </w:rPr>
            </w:pPr>
            <w:r w:rsidRPr="005327BB">
              <w:rPr>
                <w:rFonts w:ascii="Times New Roman" w:eastAsiaTheme="minorHAnsi" w:hAnsi="Times New Roman"/>
                <w:sz w:val="24"/>
                <w:szCs w:val="24"/>
              </w:rPr>
              <w:t>08/20/2002</w:t>
            </w:r>
          </w:p>
        </w:tc>
        <w:tc>
          <w:tcPr>
            <w:tcW w:w="1786" w:type="dxa"/>
          </w:tcPr>
          <w:p w:rsidR="00CF6DB0" w:rsidRPr="005327BB" w:rsidRDefault="00CF6DB0" w:rsidP="005327BB">
            <w:pPr>
              <w:spacing w:after="0" w:line="480" w:lineRule="auto"/>
              <w:jc w:val="center"/>
              <w:rPr>
                <w:rFonts w:ascii="Times New Roman" w:eastAsiaTheme="minorHAnsi" w:hAnsi="Times New Roman"/>
                <w:sz w:val="24"/>
                <w:szCs w:val="24"/>
              </w:rPr>
            </w:pPr>
            <w:r w:rsidRPr="005327BB">
              <w:rPr>
                <w:rFonts w:ascii="Times New Roman" w:eastAsiaTheme="minorHAnsi" w:hAnsi="Times New Roman"/>
                <w:sz w:val="24"/>
                <w:szCs w:val="24"/>
              </w:rPr>
              <w:t>Male</w:t>
            </w:r>
          </w:p>
        </w:tc>
        <w:tc>
          <w:tcPr>
            <w:tcW w:w="2965" w:type="dxa"/>
          </w:tcPr>
          <w:p w:rsidR="00CF6DB0" w:rsidRPr="005327BB" w:rsidRDefault="00CF6DB0" w:rsidP="005327BB">
            <w:pPr>
              <w:spacing w:after="0" w:line="480" w:lineRule="auto"/>
              <w:jc w:val="center"/>
              <w:rPr>
                <w:rFonts w:ascii="Times New Roman" w:eastAsiaTheme="minorHAnsi" w:hAnsi="Times New Roman"/>
                <w:sz w:val="24"/>
                <w:szCs w:val="24"/>
              </w:rPr>
            </w:pPr>
            <w:r w:rsidRPr="005327BB">
              <w:rPr>
                <w:rFonts w:ascii="Times New Roman" w:eastAsiaTheme="minorHAnsi" w:hAnsi="Times New Roman"/>
                <w:sz w:val="24"/>
                <w:szCs w:val="24"/>
              </w:rPr>
              <w:t>Mother</w:t>
            </w:r>
          </w:p>
        </w:tc>
      </w:tr>
      <w:tr w:rsidR="00F71095" w:rsidRPr="005327BB" w:rsidTr="005327BB">
        <w:trPr>
          <w:trHeight w:val="560"/>
        </w:trPr>
        <w:tc>
          <w:tcPr>
            <w:tcW w:w="2375" w:type="dxa"/>
          </w:tcPr>
          <w:p w:rsidR="00CF6DB0" w:rsidRPr="005327BB" w:rsidRDefault="00CF6DB0" w:rsidP="005327BB">
            <w:pPr>
              <w:spacing w:after="0" w:line="480" w:lineRule="auto"/>
              <w:jc w:val="center"/>
              <w:rPr>
                <w:rFonts w:ascii="Times New Roman" w:eastAsiaTheme="minorHAnsi" w:hAnsi="Times New Roman"/>
                <w:sz w:val="24"/>
                <w:szCs w:val="24"/>
              </w:rPr>
            </w:pPr>
            <w:r w:rsidRPr="005327BB">
              <w:rPr>
                <w:rFonts w:ascii="Times New Roman" w:eastAsiaTheme="minorHAnsi" w:hAnsi="Times New Roman"/>
                <w:sz w:val="24"/>
                <w:szCs w:val="24"/>
              </w:rPr>
              <w:t>K.J.W. (9490)</w:t>
            </w:r>
          </w:p>
        </w:tc>
        <w:tc>
          <w:tcPr>
            <w:tcW w:w="2375" w:type="dxa"/>
          </w:tcPr>
          <w:p w:rsidR="00CF6DB0" w:rsidRPr="005327BB" w:rsidRDefault="00CF6DB0" w:rsidP="005327BB">
            <w:pPr>
              <w:spacing w:after="0" w:line="480" w:lineRule="auto"/>
              <w:jc w:val="center"/>
              <w:rPr>
                <w:rFonts w:ascii="Times New Roman" w:eastAsiaTheme="minorHAnsi" w:hAnsi="Times New Roman"/>
                <w:sz w:val="24"/>
                <w:szCs w:val="24"/>
              </w:rPr>
            </w:pPr>
            <w:r w:rsidRPr="005327BB">
              <w:rPr>
                <w:rFonts w:ascii="Times New Roman" w:eastAsiaTheme="minorHAnsi" w:hAnsi="Times New Roman"/>
                <w:sz w:val="24"/>
                <w:szCs w:val="24"/>
              </w:rPr>
              <w:t>09/06/2005</w:t>
            </w:r>
          </w:p>
        </w:tc>
        <w:tc>
          <w:tcPr>
            <w:tcW w:w="1786" w:type="dxa"/>
          </w:tcPr>
          <w:p w:rsidR="00CF6DB0" w:rsidRPr="005327BB" w:rsidRDefault="00CF6DB0" w:rsidP="005327BB">
            <w:pPr>
              <w:spacing w:after="0" w:line="480" w:lineRule="auto"/>
              <w:jc w:val="center"/>
              <w:rPr>
                <w:rFonts w:ascii="Times New Roman" w:eastAsiaTheme="minorHAnsi" w:hAnsi="Times New Roman"/>
                <w:sz w:val="24"/>
                <w:szCs w:val="24"/>
              </w:rPr>
            </w:pPr>
            <w:r w:rsidRPr="005327BB">
              <w:rPr>
                <w:rFonts w:ascii="Times New Roman" w:eastAsiaTheme="minorHAnsi" w:hAnsi="Times New Roman"/>
                <w:sz w:val="24"/>
                <w:szCs w:val="24"/>
              </w:rPr>
              <w:t>Female</w:t>
            </w:r>
          </w:p>
        </w:tc>
        <w:tc>
          <w:tcPr>
            <w:tcW w:w="2965" w:type="dxa"/>
          </w:tcPr>
          <w:p w:rsidR="00CF6DB0" w:rsidRPr="005327BB" w:rsidRDefault="00CF6DB0" w:rsidP="005327BB">
            <w:pPr>
              <w:spacing w:after="0" w:line="480" w:lineRule="auto"/>
              <w:jc w:val="center"/>
              <w:rPr>
                <w:rFonts w:ascii="Times New Roman" w:eastAsiaTheme="minorHAnsi" w:hAnsi="Times New Roman"/>
                <w:sz w:val="24"/>
                <w:szCs w:val="24"/>
              </w:rPr>
            </w:pPr>
            <w:r w:rsidRPr="005327BB">
              <w:rPr>
                <w:rFonts w:ascii="Times New Roman" w:eastAsiaTheme="minorHAnsi" w:hAnsi="Times New Roman"/>
                <w:sz w:val="24"/>
                <w:szCs w:val="24"/>
              </w:rPr>
              <w:t>Mother</w:t>
            </w:r>
          </w:p>
        </w:tc>
      </w:tr>
      <w:tr w:rsidR="00F71095" w:rsidRPr="005327BB" w:rsidTr="005327BB">
        <w:trPr>
          <w:trHeight w:val="560"/>
        </w:trPr>
        <w:tc>
          <w:tcPr>
            <w:tcW w:w="2375" w:type="dxa"/>
          </w:tcPr>
          <w:p w:rsidR="00687926" w:rsidRPr="005327BB" w:rsidRDefault="00687926" w:rsidP="005327BB">
            <w:pPr>
              <w:spacing w:after="0" w:line="480" w:lineRule="auto"/>
              <w:jc w:val="center"/>
              <w:rPr>
                <w:rFonts w:ascii="Times New Roman" w:eastAsiaTheme="minorHAnsi" w:hAnsi="Times New Roman"/>
                <w:sz w:val="24"/>
                <w:szCs w:val="24"/>
              </w:rPr>
            </w:pPr>
          </w:p>
        </w:tc>
        <w:tc>
          <w:tcPr>
            <w:tcW w:w="2375" w:type="dxa"/>
          </w:tcPr>
          <w:p w:rsidR="00687926" w:rsidRPr="005327BB" w:rsidRDefault="00687926" w:rsidP="005327BB">
            <w:pPr>
              <w:spacing w:after="0" w:line="480" w:lineRule="auto"/>
              <w:jc w:val="center"/>
              <w:rPr>
                <w:rFonts w:ascii="Times New Roman" w:eastAsiaTheme="minorHAnsi" w:hAnsi="Times New Roman"/>
                <w:sz w:val="24"/>
                <w:szCs w:val="24"/>
              </w:rPr>
            </w:pPr>
          </w:p>
        </w:tc>
        <w:tc>
          <w:tcPr>
            <w:tcW w:w="1786" w:type="dxa"/>
          </w:tcPr>
          <w:p w:rsidR="00687926" w:rsidRPr="005327BB" w:rsidRDefault="00687926" w:rsidP="005327BB">
            <w:pPr>
              <w:spacing w:after="0" w:line="480" w:lineRule="auto"/>
              <w:jc w:val="center"/>
              <w:rPr>
                <w:rFonts w:ascii="Times New Roman" w:eastAsiaTheme="minorHAnsi" w:hAnsi="Times New Roman"/>
                <w:sz w:val="24"/>
                <w:szCs w:val="24"/>
              </w:rPr>
            </w:pPr>
          </w:p>
        </w:tc>
        <w:tc>
          <w:tcPr>
            <w:tcW w:w="2965" w:type="dxa"/>
          </w:tcPr>
          <w:p w:rsidR="00687926" w:rsidRPr="005327BB" w:rsidRDefault="00687926" w:rsidP="005327BB">
            <w:pPr>
              <w:spacing w:after="0" w:line="480" w:lineRule="auto"/>
              <w:jc w:val="center"/>
              <w:rPr>
                <w:rFonts w:ascii="Times New Roman" w:eastAsiaTheme="minorHAnsi" w:hAnsi="Times New Roman"/>
                <w:sz w:val="24"/>
                <w:szCs w:val="24"/>
              </w:rPr>
            </w:pPr>
          </w:p>
        </w:tc>
      </w:tr>
    </w:tbl>
    <w:p w:rsidR="00CF6DB0" w:rsidRDefault="00CF6DB0" w:rsidP="00CF6DB0">
      <w:pPr>
        <w:pStyle w:val="ListParagraph"/>
        <w:numPr>
          <w:ilvl w:val="0"/>
          <w:numId w:val="2"/>
        </w:numPr>
        <w:tabs>
          <w:tab w:val="left" w:pos="3705"/>
        </w:tabs>
        <w:spacing w:line="480" w:lineRule="auto"/>
        <w:jc w:val="both"/>
        <w:rPr>
          <w:rFonts w:ascii="Times New Roman" w:hAnsi="Times New Roman"/>
          <w:sz w:val="24"/>
          <w:szCs w:val="24"/>
        </w:rPr>
      </w:pPr>
      <w:r>
        <w:rPr>
          <w:rFonts w:ascii="Times New Roman" w:hAnsi="Times New Roman"/>
          <w:sz w:val="24"/>
          <w:szCs w:val="24"/>
        </w:rPr>
        <w:t>The natural mother of the minor children is KAREN WIZEL, whose address is 12817 SW 252 Street, Apt. 304, Homestead, FL 33032.</w:t>
      </w:r>
    </w:p>
    <w:p w:rsidR="00CF6DB0" w:rsidRPr="00687926" w:rsidRDefault="00CF6DB0" w:rsidP="00CF6DB0">
      <w:pPr>
        <w:pStyle w:val="ListParagraph"/>
        <w:numPr>
          <w:ilvl w:val="0"/>
          <w:numId w:val="2"/>
        </w:numPr>
        <w:tabs>
          <w:tab w:val="left" w:pos="3705"/>
        </w:tabs>
        <w:spacing w:line="480" w:lineRule="auto"/>
        <w:jc w:val="both"/>
        <w:rPr>
          <w:rFonts w:ascii="Times New Roman" w:hAnsi="Times New Roman"/>
          <w:sz w:val="24"/>
          <w:szCs w:val="24"/>
        </w:rPr>
      </w:pPr>
      <w:r>
        <w:rPr>
          <w:rFonts w:ascii="Times New Roman" w:hAnsi="Times New Roman"/>
          <w:sz w:val="24"/>
          <w:szCs w:val="24"/>
        </w:rPr>
        <w:lastRenderedPageBreak/>
        <w:t xml:space="preserve">The legal father of the minor children is MARIO JIMENEZ, who was married to the </w:t>
      </w:r>
      <w:r w:rsidRPr="00CF6DB0">
        <w:rPr>
          <w:rFonts w:ascii="Times New Roman" w:hAnsi="Times New Roman"/>
          <w:sz w:val="24"/>
          <w:szCs w:val="24"/>
        </w:rPr>
        <w:t xml:space="preserve">Mother at the time of birth and conception of the children and whose address is </w:t>
      </w:r>
      <w:r w:rsidR="00AA31BE">
        <w:rPr>
          <w:rFonts w:ascii="Times New Roman" w:hAnsi="Times New Roman"/>
          <w:sz w:val="24"/>
          <w:szCs w:val="24"/>
        </w:rPr>
        <w:t>12901 SW 66 Terr. Drive</w:t>
      </w:r>
      <w:r w:rsidRPr="00687926">
        <w:rPr>
          <w:rFonts w:ascii="Times New Roman" w:hAnsi="Times New Roman"/>
          <w:sz w:val="24"/>
          <w:szCs w:val="24"/>
        </w:rPr>
        <w:t>, Miami, FL 33183</w:t>
      </w:r>
      <w:r w:rsidR="00AA31BE">
        <w:rPr>
          <w:rFonts w:ascii="Times New Roman" w:hAnsi="Times New Roman"/>
          <w:sz w:val="24"/>
          <w:szCs w:val="24"/>
        </w:rPr>
        <w:t>.</w:t>
      </w:r>
    </w:p>
    <w:p w:rsidR="00CF6DB0" w:rsidRPr="00687926" w:rsidRDefault="00CF6DB0" w:rsidP="00CF6DB0">
      <w:pPr>
        <w:pStyle w:val="ListParagraph"/>
        <w:numPr>
          <w:ilvl w:val="0"/>
          <w:numId w:val="2"/>
        </w:numPr>
        <w:spacing w:line="480" w:lineRule="auto"/>
        <w:jc w:val="both"/>
        <w:rPr>
          <w:rFonts w:ascii="Times New Roman" w:hAnsi="Times New Roman"/>
          <w:sz w:val="24"/>
          <w:szCs w:val="24"/>
        </w:rPr>
      </w:pPr>
      <w:r w:rsidRPr="00687926">
        <w:rPr>
          <w:rFonts w:ascii="Times New Roman" w:hAnsi="Times New Roman"/>
          <w:sz w:val="24"/>
          <w:szCs w:val="24"/>
        </w:rPr>
        <w:t xml:space="preserve">The parties to this action were granted a final judgment of </w:t>
      </w:r>
      <w:r w:rsidR="00687926">
        <w:rPr>
          <w:rFonts w:ascii="Times New Roman" w:hAnsi="Times New Roman"/>
          <w:sz w:val="24"/>
          <w:szCs w:val="24"/>
        </w:rPr>
        <w:t>dissolution of marriage</w:t>
      </w:r>
      <w:r w:rsidRPr="00687926">
        <w:rPr>
          <w:rFonts w:ascii="Times New Roman" w:hAnsi="Times New Roman"/>
          <w:sz w:val="24"/>
          <w:szCs w:val="24"/>
        </w:rPr>
        <w:t xml:space="preserve"> on</w:t>
      </w:r>
      <w:r w:rsidRPr="00687926">
        <w:rPr>
          <w:rFonts w:ascii="Times New Roman" w:hAnsi="Times New Roman"/>
          <w:i/>
          <w:iCs/>
          <w:sz w:val="24"/>
          <w:szCs w:val="24"/>
        </w:rPr>
        <w:t xml:space="preserve"> </w:t>
      </w:r>
      <w:r w:rsidRPr="00687926">
        <w:rPr>
          <w:rFonts w:ascii="Times New Roman" w:hAnsi="Times New Roman"/>
          <w:iCs/>
          <w:sz w:val="24"/>
          <w:szCs w:val="24"/>
          <w:u w:val="single"/>
        </w:rPr>
        <w:t>March 26, 2010</w:t>
      </w:r>
      <w:r w:rsidRPr="00687926">
        <w:rPr>
          <w:rFonts w:ascii="Times New Roman" w:hAnsi="Times New Roman"/>
          <w:sz w:val="24"/>
          <w:szCs w:val="24"/>
        </w:rPr>
        <w:t>.</w:t>
      </w:r>
    </w:p>
    <w:p w:rsidR="00CF6DB0" w:rsidRPr="00687926" w:rsidRDefault="009B71B2" w:rsidP="00CF6DB0">
      <w:pPr>
        <w:pStyle w:val="ListParagraph"/>
        <w:numPr>
          <w:ilvl w:val="0"/>
          <w:numId w:val="2"/>
        </w:numPr>
        <w:spacing w:line="480" w:lineRule="auto"/>
        <w:jc w:val="both"/>
        <w:rPr>
          <w:rFonts w:ascii="Times New Roman" w:hAnsi="Times New Roman"/>
          <w:sz w:val="24"/>
          <w:szCs w:val="24"/>
        </w:rPr>
      </w:pPr>
      <w:r>
        <w:rPr>
          <w:rFonts w:ascii="Times New Roman" w:hAnsi="Times New Roman"/>
          <w:sz w:val="24"/>
          <w:szCs w:val="24"/>
        </w:rPr>
        <w:t>Paragraphs</w:t>
      </w:r>
      <w:r w:rsidR="00CF6DB0" w:rsidRPr="00687926">
        <w:rPr>
          <w:rFonts w:ascii="Times New Roman" w:hAnsi="Times New Roman"/>
          <w:sz w:val="24"/>
          <w:szCs w:val="24"/>
        </w:rPr>
        <w:t xml:space="preserve"> 2-7 of the </w:t>
      </w:r>
      <w:r w:rsidR="005F7895" w:rsidRPr="005F7895">
        <w:rPr>
          <w:rFonts w:ascii="Times New Roman" w:hAnsi="Times New Roman"/>
          <w:i/>
          <w:sz w:val="24"/>
          <w:szCs w:val="24"/>
        </w:rPr>
        <w:t xml:space="preserve">Order </w:t>
      </w:r>
      <w:proofErr w:type="gramStart"/>
      <w:r w:rsidR="005F7895" w:rsidRPr="005F7895">
        <w:rPr>
          <w:rFonts w:ascii="Times New Roman" w:hAnsi="Times New Roman"/>
          <w:i/>
          <w:sz w:val="24"/>
          <w:szCs w:val="24"/>
        </w:rPr>
        <w:t>On Temporary Relief Relation To Timesharing And</w:t>
      </w:r>
      <w:proofErr w:type="gramEnd"/>
      <w:r w:rsidR="005F7895" w:rsidRPr="005F7895">
        <w:rPr>
          <w:rFonts w:ascii="Times New Roman" w:hAnsi="Times New Roman"/>
          <w:i/>
          <w:sz w:val="24"/>
          <w:szCs w:val="24"/>
        </w:rPr>
        <w:t xml:space="preserve"> Parental Responsibility</w:t>
      </w:r>
      <w:r w:rsidR="005F7895" w:rsidRPr="00687926">
        <w:rPr>
          <w:rFonts w:ascii="Times New Roman" w:hAnsi="Times New Roman"/>
          <w:sz w:val="24"/>
          <w:szCs w:val="24"/>
        </w:rPr>
        <w:t xml:space="preserve"> </w:t>
      </w:r>
      <w:r w:rsidR="005F7895">
        <w:rPr>
          <w:rFonts w:ascii="Times New Roman" w:hAnsi="Times New Roman"/>
          <w:sz w:val="24"/>
          <w:szCs w:val="24"/>
        </w:rPr>
        <w:t>dated on January 22</w:t>
      </w:r>
      <w:r w:rsidR="005F7895" w:rsidRPr="005F7895">
        <w:rPr>
          <w:rFonts w:ascii="Times New Roman" w:hAnsi="Times New Roman"/>
          <w:sz w:val="24"/>
          <w:szCs w:val="24"/>
          <w:vertAlign w:val="superscript"/>
        </w:rPr>
        <w:t>nd</w:t>
      </w:r>
      <w:r w:rsidR="005F7895">
        <w:rPr>
          <w:rFonts w:ascii="Times New Roman" w:hAnsi="Times New Roman"/>
          <w:sz w:val="24"/>
          <w:szCs w:val="24"/>
        </w:rPr>
        <w:t>, 2013, set forth</w:t>
      </w:r>
      <w:r w:rsidR="00CF6DB0" w:rsidRPr="00687926">
        <w:rPr>
          <w:rFonts w:ascii="Times New Roman" w:hAnsi="Times New Roman"/>
          <w:sz w:val="24"/>
          <w:szCs w:val="24"/>
        </w:rPr>
        <w:t xml:space="preserve"> the</w:t>
      </w:r>
      <w:r w:rsidR="00687926" w:rsidRPr="00687926">
        <w:rPr>
          <w:rFonts w:ascii="Times New Roman" w:hAnsi="Times New Roman"/>
          <w:sz w:val="24"/>
          <w:szCs w:val="24"/>
        </w:rPr>
        <w:t xml:space="preserve"> present parental responsibilities, visitation, and</w:t>
      </w:r>
      <w:r w:rsidR="00CF6DB0" w:rsidRPr="00687926">
        <w:rPr>
          <w:rFonts w:ascii="Times New Roman" w:hAnsi="Times New Roman"/>
          <w:sz w:val="24"/>
          <w:szCs w:val="24"/>
        </w:rPr>
        <w:t xml:space="preserve"> Pare</w:t>
      </w:r>
      <w:r w:rsidR="00687926" w:rsidRPr="00687926">
        <w:rPr>
          <w:rFonts w:ascii="Times New Roman" w:hAnsi="Times New Roman"/>
          <w:sz w:val="24"/>
          <w:szCs w:val="24"/>
        </w:rPr>
        <w:t>nting/Time-Sharing Plan</w:t>
      </w:r>
      <w:r w:rsidR="00CF6DB0" w:rsidRPr="00687926">
        <w:rPr>
          <w:rFonts w:ascii="Times New Roman" w:hAnsi="Times New Roman"/>
          <w:sz w:val="24"/>
          <w:szCs w:val="24"/>
        </w:rPr>
        <w:t>.</w:t>
      </w:r>
    </w:p>
    <w:p w:rsidR="00CF6DB0" w:rsidRPr="00B66FDB" w:rsidRDefault="00CF6DB0" w:rsidP="00CF6DB0">
      <w:pPr>
        <w:pStyle w:val="ListParagraph"/>
        <w:numPr>
          <w:ilvl w:val="0"/>
          <w:numId w:val="2"/>
        </w:numPr>
        <w:tabs>
          <w:tab w:val="left" w:pos="3705"/>
        </w:tabs>
        <w:spacing w:line="480" w:lineRule="auto"/>
        <w:jc w:val="both"/>
        <w:rPr>
          <w:rFonts w:ascii="Times New Roman" w:hAnsi="Times New Roman"/>
          <w:sz w:val="24"/>
          <w:szCs w:val="24"/>
        </w:rPr>
      </w:pPr>
      <w:r w:rsidRPr="00687926">
        <w:rPr>
          <w:rFonts w:ascii="Times New Roman" w:hAnsi="Times New Roman"/>
          <w:sz w:val="24"/>
          <w:szCs w:val="24"/>
        </w:rPr>
        <w:t xml:space="preserve">A completed </w:t>
      </w:r>
      <w:r w:rsidRPr="005F7895">
        <w:rPr>
          <w:rFonts w:ascii="Times New Roman" w:hAnsi="Times New Roman"/>
          <w:i/>
          <w:sz w:val="24"/>
          <w:szCs w:val="24"/>
        </w:rPr>
        <w:t>Uniform Child Custody Jurisdiction and Enforcement Act</w:t>
      </w:r>
      <w:r w:rsidRPr="00732D15">
        <w:rPr>
          <w:rFonts w:ascii="Times New Roman" w:hAnsi="Times New Roman"/>
          <w:sz w:val="24"/>
          <w:szCs w:val="24"/>
        </w:rPr>
        <w:t xml:space="preserve"> (UCCJEA) Affidavit, Florida Supreme Court Approv</w:t>
      </w:r>
      <w:r>
        <w:rPr>
          <w:rFonts w:ascii="Times New Roman" w:hAnsi="Times New Roman"/>
          <w:sz w:val="24"/>
          <w:szCs w:val="24"/>
        </w:rPr>
        <w:t>ed Family Law Form 12.902(d), was</w:t>
      </w:r>
      <w:r w:rsidRPr="00732D15">
        <w:rPr>
          <w:rFonts w:ascii="Times New Roman" w:hAnsi="Times New Roman"/>
          <w:sz w:val="24"/>
          <w:szCs w:val="24"/>
        </w:rPr>
        <w:t xml:space="preserve"> filed </w:t>
      </w:r>
      <w:r>
        <w:rPr>
          <w:rFonts w:ascii="Times New Roman" w:hAnsi="Times New Roman"/>
          <w:sz w:val="24"/>
          <w:szCs w:val="24"/>
        </w:rPr>
        <w:t>with the Court on April 14</w:t>
      </w:r>
      <w:r w:rsidRPr="00B66FDB">
        <w:rPr>
          <w:rFonts w:ascii="Times New Roman" w:hAnsi="Times New Roman"/>
          <w:sz w:val="24"/>
          <w:szCs w:val="24"/>
          <w:vertAlign w:val="superscript"/>
        </w:rPr>
        <w:t>th</w:t>
      </w:r>
      <w:r>
        <w:rPr>
          <w:rFonts w:ascii="Times New Roman" w:hAnsi="Times New Roman"/>
          <w:sz w:val="24"/>
          <w:szCs w:val="24"/>
        </w:rPr>
        <w:t>, 2009.</w:t>
      </w:r>
    </w:p>
    <w:p w:rsidR="00CF6DB0" w:rsidRDefault="00CF6DB0" w:rsidP="00CF6DB0">
      <w:pPr>
        <w:pStyle w:val="ListParagraph"/>
        <w:numPr>
          <w:ilvl w:val="0"/>
          <w:numId w:val="2"/>
        </w:numPr>
        <w:tabs>
          <w:tab w:val="left" w:pos="3705"/>
        </w:tabs>
        <w:spacing w:line="480" w:lineRule="auto"/>
        <w:jc w:val="both"/>
        <w:rPr>
          <w:rFonts w:ascii="Times New Roman" w:hAnsi="Times New Roman"/>
          <w:sz w:val="24"/>
          <w:szCs w:val="24"/>
        </w:rPr>
      </w:pPr>
      <w:r>
        <w:rPr>
          <w:rFonts w:ascii="Times New Roman" w:hAnsi="Times New Roman"/>
          <w:sz w:val="24"/>
          <w:szCs w:val="24"/>
        </w:rPr>
        <w:t>The Petitioner/Father has not</w:t>
      </w:r>
      <w:r w:rsidRPr="00FD4717">
        <w:rPr>
          <w:rFonts w:ascii="Times New Roman" w:hAnsi="Times New Roman"/>
          <w:sz w:val="24"/>
          <w:szCs w:val="24"/>
        </w:rPr>
        <w:t xml:space="preserve"> visited</w:t>
      </w:r>
      <w:r>
        <w:rPr>
          <w:rFonts w:ascii="Times New Roman" w:hAnsi="Times New Roman"/>
          <w:sz w:val="24"/>
          <w:szCs w:val="24"/>
        </w:rPr>
        <w:t xml:space="preserve"> or</w:t>
      </w:r>
      <w:r w:rsidR="005F7895">
        <w:rPr>
          <w:rFonts w:ascii="Times New Roman" w:hAnsi="Times New Roman"/>
          <w:sz w:val="24"/>
          <w:szCs w:val="24"/>
        </w:rPr>
        <w:t xml:space="preserve"> had any contact with</w:t>
      </w:r>
      <w:r>
        <w:rPr>
          <w:rFonts w:ascii="Times New Roman" w:hAnsi="Times New Roman"/>
          <w:sz w:val="24"/>
          <w:szCs w:val="24"/>
        </w:rPr>
        <w:t xml:space="preserve"> his</w:t>
      </w:r>
      <w:r w:rsidRPr="00FD4717">
        <w:rPr>
          <w:rFonts w:ascii="Times New Roman" w:hAnsi="Times New Roman"/>
          <w:sz w:val="24"/>
          <w:szCs w:val="24"/>
        </w:rPr>
        <w:t xml:space="preserve"> child</w:t>
      </w:r>
      <w:r>
        <w:rPr>
          <w:rFonts w:ascii="Times New Roman" w:hAnsi="Times New Roman"/>
          <w:sz w:val="24"/>
          <w:szCs w:val="24"/>
        </w:rPr>
        <w:t>ren</w:t>
      </w:r>
      <w:r w:rsidRPr="00FD4717">
        <w:rPr>
          <w:rFonts w:ascii="Times New Roman" w:hAnsi="Times New Roman"/>
          <w:sz w:val="24"/>
          <w:szCs w:val="24"/>
        </w:rPr>
        <w:t xml:space="preserve"> since October 26</w:t>
      </w:r>
      <w:r w:rsidRPr="005C751F">
        <w:rPr>
          <w:rFonts w:ascii="Times New Roman" w:hAnsi="Times New Roman"/>
          <w:sz w:val="24"/>
          <w:szCs w:val="24"/>
          <w:vertAlign w:val="superscript"/>
        </w:rPr>
        <w:t>th</w:t>
      </w:r>
      <w:r w:rsidRPr="00FD4717">
        <w:rPr>
          <w:rFonts w:ascii="Times New Roman" w:hAnsi="Times New Roman"/>
          <w:sz w:val="24"/>
          <w:szCs w:val="24"/>
        </w:rPr>
        <w:t>, 2013</w:t>
      </w:r>
      <w:r>
        <w:rPr>
          <w:rFonts w:ascii="Times New Roman" w:hAnsi="Times New Roman"/>
          <w:sz w:val="24"/>
          <w:szCs w:val="24"/>
        </w:rPr>
        <w:t>.</w:t>
      </w:r>
    </w:p>
    <w:p w:rsidR="00CF6DB0" w:rsidRDefault="005F7895" w:rsidP="00CF6DB0">
      <w:pPr>
        <w:pStyle w:val="ListParagraph"/>
        <w:numPr>
          <w:ilvl w:val="0"/>
          <w:numId w:val="2"/>
        </w:numPr>
        <w:tabs>
          <w:tab w:val="left" w:pos="3705"/>
        </w:tabs>
        <w:spacing w:line="480" w:lineRule="auto"/>
        <w:jc w:val="both"/>
        <w:rPr>
          <w:rFonts w:ascii="Times New Roman" w:hAnsi="Times New Roman"/>
          <w:sz w:val="24"/>
          <w:szCs w:val="24"/>
        </w:rPr>
      </w:pPr>
      <w:r>
        <w:rPr>
          <w:rFonts w:ascii="Times New Roman" w:hAnsi="Times New Roman"/>
          <w:sz w:val="24"/>
          <w:szCs w:val="24"/>
        </w:rPr>
        <w:t>On January 22</w:t>
      </w:r>
      <w:r w:rsidRPr="005F7895">
        <w:rPr>
          <w:rFonts w:ascii="Times New Roman" w:hAnsi="Times New Roman"/>
          <w:sz w:val="24"/>
          <w:szCs w:val="24"/>
          <w:vertAlign w:val="superscript"/>
        </w:rPr>
        <w:t>nd</w:t>
      </w:r>
      <w:r>
        <w:rPr>
          <w:rFonts w:ascii="Times New Roman" w:hAnsi="Times New Roman"/>
          <w:sz w:val="24"/>
          <w:szCs w:val="24"/>
        </w:rPr>
        <w:t>,</w:t>
      </w:r>
      <w:r w:rsidR="00DC20C6">
        <w:rPr>
          <w:rFonts w:ascii="Times New Roman" w:hAnsi="Times New Roman"/>
          <w:sz w:val="24"/>
          <w:szCs w:val="24"/>
        </w:rPr>
        <w:t xml:space="preserve"> </w:t>
      </w:r>
      <w:r>
        <w:rPr>
          <w:rFonts w:ascii="Times New Roman" w:hAnsi="Times New Roman"/>
          <w:sz w:val="24"/>
          <w:szCs w:val="24"/>
        </w:rPr>
        <w:t xml:space="preserve">2013 the Court ordered supervised visitation </w:t>
      </w:r>
      <w:r w:rsidR="00CF6DB0" w:rsidRPr="00FD4717">
        <w:rPr>
          <w:rFonts w:ascii="Times New Roman" w:hAnsi="Times New Roman"/>
          <w:sz w:val="24"/>
          <w:szCs w:val="24"/>
        </w:rPr>
        <w:t>betw</w:t>
      </w:r>
      <w:r w:rsidR="00CF6DB0">
        <w:rPr>
          <w:rFonts w:ascii="Times New Roman" w:hAnsi="Times New Roman"/>
          <w:sz w:val="24"/>
          <w:szCs w:val="24"/>
        </w:rPr>
        <w:t>een the minor children and the Petitioner/Father</w:t>
      </w:r>
      <w:r w:rsidR="00CF6DB0" w:rsidRPr="00FD4717">
        <w:rPr>
          <w:rFonts w:ascii="Times New Roman" w:hAnsi="Times New Roman"/>
          <w:sz w:val="24"/>
          <w:szCs w:val="24"/>
        </w:rPr>
        <w:t xml:space="preserve">. </w:t>
      </w:r>
    </w:p>
    <w:p w:rsidR="00CF6DB0" w:rsidRDefault="00DC20C6" w:rsidP="00CF6DB0">
      <w:pPr>
        <w:pStyle w:val="ListParagraph"/>
        <w:numPr>
          <w:ilvl w:val="0"/>
          <w:numId w:val="2"/>
        </w:numPr>
        <w:tabs>
          <w:tab w:val="left" w:pos="3705"/>
        </w:tabs>
        <w:spacing w:line="480" w:lineRule="auto"/>
        <w:jc w:val="both"/>
        <w:rPr>
          <w:rFonts w:ascii="Times New Roman" w:hAnsi="Times New Roman"/>
          <w:sz w:val="24"/>
          <w:szCs w:val="24"/>
        </w:rPr>
      </w:pPr>
      <w:r>
        <w:rPr>
          <w:rFonts w:ascii="Times New Roman" w:hAnsi="Times New Roman"/>
          <w:sz w:val="24"/>
          <w:szCs w:val="24"/>
        </w:rPr>
        <w:t>T</w:t>
      </w:r>
      <w:r w:rsidR="00CF6DB0" w:rsidRPr="00FD4717">
        <w:rPr>
          <w:rFonts w:ascii="Times New Roman" w:hAnsi="Times New Roman"/>
          <w:sz w:val="24"/>
          <w:szCs w:val="24"/>
        </w:rPr>
        <w:t xml:space="preserve">he </w:t>
      </w:r>
      <w:r w:rsidR="00CF6DB0">
        <w:rPr>
          <w:rFonts w:ascii="Times New Roman" w:hAnsi="Times New Roman"/>
          <w:sz w:val="24"/>
          <w:szCs w:val="24"/>
        </w:rPr>
        <w:t>Petitioner/F</w:t>
      </w:r>
      <w:r w:rsidR="00CF6DB0" w:rsidRPr="00FD4717">
        <w:rPr>
          <w:rFonts w:ascii="Times New Roman" w:hAnsi="Times New Roman"/>
          <w:sz w:val="24"/>
          <w:szCs w:val="24"/>
        </w:rPr>
        <w:t>ather</w:t>
      </w:r>
      <w:r w:rsidR="00CF6DB0">
        <w:rPr>
          <w:rFonts w:ascii="Times New Roman" w:hAnsi="Times New Roman"/>
          <w:sz w:val="24"/>
          <w:szCs w:val="24"/>
        </w:rPr>
        <w:t xml:space="preserve"> complied with the</w:t>
      </w:r>
      <w:r>
        <w:rPr>
          <w:rFonts w:ascii="Times New Roman" w:hAnsi="Times New Roman"/>
          <w:sz w:val="24"/>
          <w:szCs w:val="24"/>
        </w:rPr>
        <w:t xml:space="preserve"> Court’s order from December 12</w:t>
      </w:r>
      <w:r w:rsidRPr="00DC20C6">
        <w:rPr>
          <w:rFonts w:ascii="Times New Roman" w:hAnsi="Times New Roman"/>
          <w:sz w:val="24"/>
          <w:szCs w:val="24"/>
          <w:vertAlign w:val="superscript"/>
        </w:rPr>
        <w:t>th</w:t>
      </w:r>
      <w:r>
        <w:rPr>
          <w:rFonts w:ascii="Times New Roman" w:hAnsi="Times New Roman"/>
          <w:sz w:val="24"/>
          <w:szCs w:val="24"/>
        </w:rPr>
        <w:t>, 2012 through October 26</w:t>
      </w:r>
      <w:r w:rsidRPr="00DC20C6">
        <w:rPr>
          <w:rFonts w:ascii="Times New Roman" w:hAnsi="Times New Roman"/>
          <w:sz w:val="24"/>
          <w:szCs w:val="24"/>
          <w:vertAlign w:val="superscript"/>
        </w:rPr>
        <w:t>th</w:t>
      </w:r>
      <w:r>
        <w:rPr>
          <w:rFonts w:ascii="Times New Roman" w:hAnsi="Times New Roman"/>
          <w:sz w:val="24"/>
          <w:szCs w:val="24"/>
        </w:rPr>
        <w:t>, 2013.</w:t>
      </w:r>
      <w:r w:rsidR="00CF6DB0">
        <w:rPr>
          <w:rFonts w:ascii="Times New Roman" w:hAnsi="Times New Roman"/>
          <w:sz w:val="24"/>
          <w:szCs w:val="24"/>
        </w:rPr>
        <w:t xml:space="preserve"> </w:t>
      </w:r>
    </w:p>
    <w:p w:rsidR="00F012AE" w:rsidRPr="00F012AE" w:rsidRDefault="00F012AE" w:rsidP="00CF6DB0">
      <w:pPr>
        <w:pStyle w:val="ListParagraph"/>
        <w:numPr>
          <w:ilvl w:val="0"/>
          <w:numId w:val="2"/>
        </w:numPr>
        <w:tabs>
          <w:tab w:val="left" w:pos="3705"/>
        </w:tabs>
        <w:spacing w:line="480" w:lineRule="auto"/>
        <w:jc w:val="both"/>
        <w:rPr>
          <w:rFonts w:ascii="Times New Roman" w:eastAsiaTheme="minorHAnsi" w:hAnsi="Times New Roman"/>
          <w:sz w:val="24"/>
          <w:szCs w:val="24"/>
        </w:rPr>
      </w:pPr>
      <w:r>
        <w:rPr>
          <w:rFonts w:ascii="Times New Roman" w:hAnsi="Times New Roman"/>
          <w:sz w:val="24"/>
          <w:szCs w:val="24"/>
        </w:rPr>
        <w:t xml:space="preserve">There is an independent psychological evaluation performed by </w:t>
      </w:r>
      <w:r w:rsidR="00472797">
        <w:rPr>
          <w:rFonts w:ascii="Times New Roman" w:hAnsi="Times New Roman"/>
          <w:sz w:val="24"/>
          <w:szCs w:val="24"/>
        </w:rPr>
        <w:t xml:space="preserve">Dr. </w:t>
      </w:r>
      <w:r>
        <w:rPr>
          <w:rFonts w:ascii="Times New Roman" w:hAnsi="Times New Roman"/>
          <w:sz w:val="24"/>
          <w:szCs w:val="24"/>
        </w:rPr>
        <w:t xml:space="preserve">Michael J. </w:t>
      </w:r>
      <w:proofErr w:type="spellStart"/>
      <w:r>
        <w:rPr>
          <w:rFonts w:ascii="Times New Roman" w:hAnsi="Times New Roman"/>
          <w:sz w:val="24"/>
          <w:szCs w:val="24"/>
        </w:rPr>
        <w:t>DiTomasso</w:t>
      </w:r>
      <w:proofErr w:type="spellEnd"/>
      <w:r>
        <w:rPr>
          <w:rFonts w:ascii="Times New Roman" w:hAnsi="Times New Roman"/>
          <w:sz w:val="24"/>
          <w:szCs w:val="24"/>
        </w:rPr>
        <w:t xml:space="preserve"> by request of DCF in relation to this case that cleared </w:t>
      </w:r>
      <w:r w:rsidRPr="00FC2D46">
        <w:rPr>
          <w:rFonts w:ascii="Times New Roman" w:eastAsia="Times New Roman" w:hAnsi="Times New Roman"/>
          <w:sz w:val="24"/>
          <w:szCs w:val="24"/>
        </w:rPr>
        <w:t>Petitioner</w:t>
      </w:r>
      <w:r>
        <w:rPr>
          <w:rFonts w:ascii="Times New Roman" w:eastAsia="Times New Roman" w:hAnsi="Times New Roman"/>
          <w:sz w:val="24"/>
          <w:szCs w:val="24"/>
        </w:rPr>
        <w:t xml:space="preserve"> of “suffering from major psychiatric disease</w:t>
      </w:r>
      <w:r w:rsidR="00697096">
        <w:rPr>
          <w:rFonts w:ascii="Times New Roman" w:eastAsia="Times New Roman" w:hAnsi="Times New Roman"/>
          <w:sz w:val="24"/>
          <w:szCs w:val="24"/>
        </w:rPr>
        <w:t>” (</w:t>
      </w:r>
      <w:r w:rsidR="00F56A5D">
        <w:rPr>
          <w:rFonts w:ascii="Times New Roman" w:eastAsia="Times New Roman" w:hAnsi="Times New Roman"/>
          <w:sz w:val="24"/>
          <w:szCs w:val="24"/>
        </w:rPr>
        <w:t>Ex</w:t>
      </w:r>
      <w:r w:rsidR="00697096">
        <w:rPr>
          <w:rFonts w:ascii="Times New Roman" w:eastAsia="Times New Roman" w:hAnsi="Times New Roman"/>
          <w:sz w:val="24"/>
          <w:szCs w:val="24"/>
        </w:rPr>
        <w:t xml:space="preserve">hibit A), and </w:t>
      </w:r>
      <w:r w:rsidR="00E8160A">
        <w:rPr>
          <w:rFonts w:ascii="Times New Roman" w:eastAsia="Times New Roman" w:hAnsi="Times New Roman"/>
          <w:sz w:val="24"/>
          <w:szCs w:val="24"/>
        </w:rPr>
        <w:t>DCF has not found any reasons to deprive Father from contact with minor children in five different occasions that he has been falsely accused</w:t>
      </w:r>
      <w:r w:rsidR="00697096">
        <w:rPr>
          <w:rFonts w:ascii="Times New Roman" w:eastAsia="Times New Roman" w:hAnsi="Times New Roman"/>
          <w:sz w:val="24"/>
          <w:szCs w:val="24"/>
        </w:rPr>
        <w:t xml:space="preserve">. </w:t>
      </w:r>
      <w:r w:rsidR="00697096" w:rsidRPr="00697096">
        <w:rPr>
          <w:rFonts w:ascii="Times New Roman" w:eastAsia="Times New Roman" w:hAnsi="Times New Roman"/>
          <w:sz w:val="24"/>
          <w:szCs w:val="24"/>
        </w:rPr>
        <w:t>DCF case # 2012-13013, the one that originated this case, was the 4th false DCF accusation against Father (others DCF accusation</w:t>
      </w:r>
      <w:r w:rsidR="00697096">
        <w:rPr>
          <w:rFonts w:ascii="Times New Roman" w:eastAsia="Times New Roman" w:hAnsi="Times New Roman"/>
          <w:sz w:val="24"/>
          <w:szCs w:val="24"/>
        </w:rPr>
        <w:t>s</w:t>
      </w:r>
      <w:r w:rsidR="00697096" w:rsidRPr="00697096">
        <w:rPr>
          <w:rFonts w:ascii="Times New Roman" w:eastAsia="Times New Roman" w:hAnsi="Times New Roman"/>
          <w:sz w:val="24"/>
          <w:szCs w:val="24"/>
        </w:rPr>
        <w:t xml:space="preserve"> of which Father </w:t>
      </w:r>
      <w:r w:rsidR="00697096">
        <w:rPr>
          <w:rFonts w:ascii="Times New Roman" w:eastAsia="Times New Roman" w:hAnsi="Times New Roman"/>
          <w:sz w:val="24"/>
          <w:szCs w:val="24"/>
        </w:rPr>
        <w:t>has been cleared</w:t>
      </w:r>
      <w:r w:rsidR="00697096" w:rsidRPr="00697096">
        <w:rPr>
          <w:rFonts w:ascii="Times New Roman" w:eastAsia="Times New Roman" w:hAnsi="Times New Roman"/>
          <w:sz w:val="24"/>
          <w:szCs w:val="24"/>
        </w:rPr>
        <w:t xml:space="preserve"> included cases #2011-078791-01, 2011-1907766-01, and 2012-223661-01).</w:t>
      </w:r>
    </w:p>
    <w:p w:rsidR="005A1AB7" w:rsidRPr="005A1AB7" w:rsidRDefault="00F012AE" w:rsidP="00CF6DB0">
      <w:pPr>
        <w:pStyle w:val="ListParagraph"/>
        <w:numPr>
          <w:ilvl w:val="0"/>
          <w:numId w:val="2"/>
        </w:numPr>
        <w:tabs>
          <w:tab w:val="left" w:pos="3705"/>
        </w:tabs>
        <w:spacing w:line="480" w:lineRule="auto"/>
        <w:jc w:val="both"/>
        <w:rPr>
          <w:rFonts w:ascii="Times New Roman" w:hAnsi="Times New Roman"/>
          <w:sz w:val="24"/>
          <w:szCs w:val="24"/>
        </w:rPr>
      </w:pPr>
      <w:r>
        <w:rPr>
          <w:rFonts w:ascii="Times New Roman" w:eastAsia="Times New Roman" w:hAnsi="Times New Roman"/>
          <w:sz w:val="24"/>
          <w:szCs w:val="24"/>
        </w:rPr>
        <w:t xml:space="preserve">Petitioner is a </w:t>
      </w:r>
      <w:r w:rsidR="00606EB6">
        <w:rPr>
          <w:rFonts w:ascii="Times New Roman" w:eastAsia="Times New Roman" w:hAnsi="Times New Roman"/>
          <w:sz w:val="24"/>
          <w:szCs w:val="24"/>
        </w:rPr>
        <w:t xml:space="preserve">fit parent and </w:t>
      </w:r>
      <w:r>
        <w:rPr>
          <w:rFonts w:ascii="Times New Roman" w:eastAsia="Times New Roman" w:hAnsi="Times New Roman"/>
          <w:sz w:val="24"/>
          <w:szCs w:val="24"/>
        </w:rPr>
        <w:t>well respected family physician in the community</w:t>
      </w:r>
      <w:r w:rsidR="005327BB">
        <w:rPr>
          <w:rFonts w:ascii="Times New Roman" w:eastAsia="Times New Roman" w:hAnsi="Times New Roman"/>
          <w:sz w:val="24"/>
          <w:szCs w:val="24"/>
        </w:rPr>
        <w:t xml:space="preserve"> who deals with children o</w:t>
      </w:r>
      <w:r w:rsidR="002A4533">
        <w:rPr>
          <w:rFonts w:ascii="Times New Roman" w:eastAsia="Times New Roman" w:hAnsi="Times New Roman"/>
          <w:sz w:val="24"/>
          <w:szCs w:val="24"/>
        </w:rPr>
        <w:t xml:space="preserve">n a regular basis </w:t>
      </w:r>
      <w:r w:rsidR="00472797">
        <w:rPr>
          <w:rFonts w:ascii="Times New Roman" w:eastAsia="Times New Roman" w:hAnsi="Times New Roman"/>
          <w:sz w:val="24"/>
          <w:szCs w:val="24"/>
        </w:rPr>
        <w:t>professionally</w:t>
      </w:r>
      <w:r>
        <w:rPr>
          <w:rFonts w:ascii="Times New Roman" w:eastAsia="Times New Roman" w:hAnsi="Times New Roman"/>
          <w:sz w:val="24"/>
          <w:szCs w:val="24"/>
        </w:rPr>
        <w:t xml:space="preserve"> and </w:t>
      </w:r>
      <w:r w:rsidR="00606EB6">
        <w:rPr>
          <w:rFonts w:ascii="Times New Roman" w:eastAsia="Times New Roman" w:hAnsi="Times New Roman"/>
          <w:sz w:val="24"/>
          <w:szCs w:val="24"/>
        </w:rPr>
        <w:t xml:space="preserve">personally </w:t>
      </w:r>
      <w:r>
        <w:rPr>
          <w:rFonts w:ascii="Times New Roman" w:eastAsia="Times New Roman" w:hAnsi="Times New Roman"/>
          <w:sz w:val="24"/>
          <w:szCs w:val="24"/>
        </w:rPr>
        <w:t>as a Sunday school teacher</w:t>
      </w:r>
      <w:r w:rsidR="005327BB">
        <w:rPr>
          <w:rFonts w:ascii="Times New Roman" w:eastAsia="Times New Roman" w:hAnsi="Times New Roman"/>
          <w:sz w:val="24"/>
          <w:szCs w:val="24"/>
        </w:rPr>
        <w:t>,</w:t>
      </w:r>
      <w:r w:rsidR="00606EB6">
        <w:rPr>
          <w:rFonts w:ascii="Times New Roman" w:eastAsia="Times New Roman" w:hAnsi="Times New Roman"/>
          <w:sz w:val="24"/>
          <w:szCs w:val="24"/>
        </w:rPr>
        <w:t xml:space="preserve"> and as a father </w:t>
      </w:r>
      <w:r w:rsidR="00606EB6">
        <w:rPr>
          <w:rFonts w:ascii="Times New Roman" w:eastAsia="Times New Roman" w:hAnsi="Times New Roman"/>
          <w:sz w:val="24"/>
          <w:szCs w:val="24"/>
        </w:rPr>
        <w:lastRenderedPageBreak/>
        <w:t>to two other minor children,</w:t>
      </w:r>
      <w:r w:rsidR="005327BB">
        <w:rPr>
          <w:rFonts w:ascii="Times New Roman" w:eastAsia="Times New Roman" w:hAnsi="Times New Roman"/>
          <w:sz w:val="24"/>
          <w:szCs w:val="24"/>
        </w:rPr>
        <w:t xml:space="preserve"> has no criminal record, and poses no danger to his child</w:t>
      </w:r>
      <w:r w:rsidR="00606EB6">
        <w:rPr>
          <w:rFonts w:ascii="Times New Roman" w:eastAsia="Times New Roman" w:hAnsi="Times New Roman"/>
          <w:sz w:val="24"/>
          <w:szCs w:val="24"/>
        </w:rPr>
        <w:t>ren or any</w:t>
      </w:r>
      <w:r w:rsidR="00A94E95">
        <w:rPr>
          <w:rFonts w:ascii="Times New Roman" w:eastAsia="Times New Roman" w:hAnsi="Times New Roman"/>
          <w:sz w:val="24"/>
          <w:szCs w:val="24"/>
        </w:rPr>
        <w:t>one</w:t>
      </w:r>
      <w:r w:rsidR="00606EB6">
        <w:rPr>
          <w:rFonts w:ascii="Times New Roman" w:eastAsia="Times New Roman" w:hAnsi="Times New Roman"/>
          <w:sz w:val="24"/>
          <w:szCs w:val="24"/>
        </w:rPr>
        <w:t xml:space="preserve"> else</w:t>
      </w:r>
      <w:r w:rsidR="00A94E95">
        <w:rPr>
          <w:rFonts w:ascii="Times New Roman" w:eastAsia="Times New Roman" w:hAnsi="Times New Roman"/>
          <w:sz w:val="24"/>
          <w:szCs w:val="24"/>
        </w:rPr>
        <w:t xml:space="preserve"> for that matter, or he would not be ab</w:t>
      </w:r>
      <w:r w:rsidR="00606EB6">
        <w:rPr>
          <w:rFonts w:ascii="Times New Roman" w:eastAsia="Times New Roman" w:hAnsi="Times New Roman"/>
          <w:sz w:val="24"/>
          <w:szCs w:val="24"/>
        </w:rPr>
        <w:t>le to practice as a medical doctor</w:t>
      </w:r>
      <w:r w:rsidR="00A94E95">
        <w:rPr>
          <w:rFonts w:ascii="Times New Roman" w:eastAsia="Times New Roman" w:hAnsi="Times New Roman"/>
          <w:sz w:val="24"/>
          <w:szCs w:val="24"/>
        </w:rPr>
        <w:t>.</w:t>
      </w:r>
      <w:r w:rsidR="005327BB">
        <w:rPr>
          <w:rFonts w:ascii="Times New Roman" w:eastAsia="Times New Roman" w:hAnsi="Times New Roman"/>
          <w:sz w:val="24"/>
          <w:szCs w:val="24"/>
        </w:rPr>
        <w:t xml:space="preserve">  </w:t>
      </w:r>
    </w:p>
    <w:p w:rsidR="00F012AE" w:rsidRPr="005A1AB7" w:rsidRDefault="005A1AB7" w:rsidP="00CF6DB0">
      <w:pPr>
        <w:pStyle w:val="ListParagraph"/>
        <w:numPr>
          <w:ilvl w:val="0"/>
          <w:numId w:val="2"/>
        </w:numPr>
        <w:tabs>
          <w:tab w:val="left" w:pos="3705"/>
        </w:tabs>
        <w:spacing w:line="480" w:lineRule="auto"/>
        <w:jc w:val="both"/>
        <w:rPr>
          <w:rFonts w:ascii="Times New Roman" w:hAnsi="Times New Roman"/>
          <w:sz w:val="24"/>
          <w:szCs w:val="24"/>
        </w:rPr>
      </w:pPr>
      <w:r>
        <w:rPr>
          <w:rFonts w:ascii="Times New Roman" w:eastAsia="Times New Roman" w:hAnsi="Times New Roman"/>
          <w:sz w:val="24"/>
          <w:szCs w:val="24"/>
        </w:rPr>
        <w:t>U</w:t>
      </w:r>
      <w:r w:rsidRPr="005A1AB7">
        <w:rPr>
          <w:rFonts w:ascii="Times New Roman" w:eastAsia="Times New Roman" w:hAnsi="Times New Roman"/>
          <w:sz w:val="24"/>
          <w:szCs w:val="24"/>
        </w:rPr>
        <w:t>nsubstantiated concerns</w:t>
      </w:r>
      <w:r w:rsidR="00472797">
        <w:rPr>
          <w:rFonts w:ascii="Times New Roman" w:eastAsia="Times New Roman" w:hAnsi="Times New Roman"/>
          <w:sz w:val="24"/>
          <w:szCs w:val="24"/>
        </w:rPr>
        <w:t xml:space="preserve"> of </w:t>
      </w:r>
      <w:r>
        <w:rPr>
          <w:rFonts w:ascii="Times New Roman" w:eastAsia="Times New Roman" w:hAnsi="Times New Roman"/>
          <w:sz w:val="24"/>
          <w:szCs w:val="24"/>
        </w:rPr>
        <w:t>Father</w:t>
      </w:r>
      <w:r w:rsidR="00472797">
        <w:rPr>
          <w:rFonts w:ascii="Times New Roman" w:eastAsia="Times New Roman" w:hAnsi="Times New Roman"/>
          <w:sz w:val="24"/>
          <w:szCs w:val="24"/>
        </w:rPr>
        <w:t xml:space="preserve"> posing a danger to his children due his religious practices are unconstitutional, scandalous and inappropriate</w:t>
      </w:r>
      <w:r>
        <w:rPr>
          <w:rFonts w:ascii="Times New Roman" w:eastAsia="Times New Roman" w:hAnsi="Times New Roman"/>
          <w:sz w:val="24"/>
          <w:szCs w:val="24"/>
        </w:rPr>
        <w:t xml:space="preserve">, and have </w:t>
      </w:r>
      <w:r w:rsidR="00606EB6">
        <w:rPr>
          <w:rFonts w:ascii="Times New Roman" w:eastAsia="Times New Roman" w:hAnsi="Times New Roman"/>
          <w:sz w:val="24"/>
          <w:szCs w:val="24"/>
        </w:rPr>
        <w:t xml:space="preserve">unnecessarily </w:t>
      </w:r>
      <w:r>
        <w:rPr>
          <w:rFonts w:ascii="Times New Roman" w:eastAsia="Times New Roman" w:hAnsi="Times New Roman"/>
          <w:sz w:val="24"/>
          <w:szCs w:val="24"/>
        </w:rPr>
        <w:t xml:space="preserve">deprived Father/Children </w:t>
      </w:r>
      <w:r w:rsidR="003B2833">
        <w:rPr>
          <w:rFonts w:ascii="Times New Roman" w:eastAsia="Times New Roman" w:hAnsi="Times New Roman"/>
          <w:sz w:val="24"/>
          <w:szCs w:val="24"/>
        </w:rPr>
        <w:t xml:space="preserve">of a </w:t>
      </w:r>
      <w:r>
        <w:rPr>
          <w:rFonts w:ascii="Times New Roman" w:eastAsia="Times New Roman" w:hAnsi="Times New Roman"/>
          <w:sz w:val="24"/>
          <w:szCs w:val="24"/>
        </w:rPr>
        <w:t>relationship since July 20, 2012.</w:t>
      </w:r>
    </w:p>
    <w:p w:rsidR="005A1AB7" w:rsidRDefault="005A1AB7" w:rsidP="00CF6DB0">
      <w:pPr>
        <w:pStyle w:val="ListParagraph"/>
        <w:numPr>
          <w:ilvl w:val="0"/>
          <w:numId w:val="2"/>
        </w:numPr>
        <w:tabs>
          <w:tab w:val="left" w:pos="3705"/>
        </w:tabs>
        <w:spacing w:line="480" w:lineRule="auto"/>
        <w:jc w:val="both"/>
        <w:rPr>
          <w:rFonts w:ascii="Times New Roman" w:hAnsi="Times New Roman"/>
          <w:sz w:val="24"/>
          <w:szCs w:val="24"/>
        </w:rPr>
      </w:pPr>
      <w:r>
        <w:rPr>
          <w:rFonts w:ascii="Times New Roman" w:eastAsia="Times New Roman" w:hAnsi="Times New Roman"/>
          <w:sz w:val="24"/>
          <w:szCs w:val="24"/>
        </w:rPr>
        <w:t xml:space="preserve">Father tried for over a year to coordinate a mediation ordered by </w:t>
      </w:r>
      <w:r w:rsidR="00AA31BE">
        <w:rPr>
          <w:rFonts w:ascii="Times New Roman" w:eastAsia="Times New Roman" w:hAnsi="Times New Roman"/>
          <w:sz w:val="24"/>
          <w:szCs w:val="24"/>
        </w:rPr>
        <w:t>this court</w:t>
      </w:r>
      <w:r>
        <w:rPr>
          <w:rFonts w:ascii="Times New Roman" w:eastAsia="Times New Roman" w:hAnsi="Times New Roman"/>
          <w:sz w:val="24"/>
          <w:szCs w:val="24"/>
        </w:rPr>
        <w:t xml:space="preserve"> since October of last year, which only occurred on November 17</w:t>
      </w:r>
      <w:r w:rsidRPr="005A1AB7">
        <w:rPr>
          <w:rFonts w:ascii="Times New Roman" w:eastAsia="Times New Roman" w:hAnsi="Times New Roman"/>
          <w:sz w:val="24"/>
          <w:szCs w:val="24"/>
          <w:vertAlign w:val="superscript"/>
        </w:rPr>
        <w:t>th</w:t>
      </w:r>
      <w:r>
        <w:rPr>
          <w:rFonts w:ascii="Times New Roman" w:eastAsia="Times New Roman" w:hAnsi="Times New Roman"/>
          <w:sz w:val="24"/>
          <w:szCs w:val="24"/>
        </w:rPr>
        <w:t xml:space="preserve"> 2014, after a second order was issued</w:t>
      </w:r>
      <w:r w:rsidR="00697096">
        <w:rPr>
          <w:rFonts w:ascii="Times New Roman" w:eastAsia="Times New Roman" w:hAnsi="Times New Roman"/>
          <w:sz w:val="24"/>
          <w:szCs w:val="24"/>
        </w:rPr>
        <w:t xml:space="preserve"> by this court</w:t>
      </w:r>
      <w:r>
        <w:rPr>
          <w:rFonts w:ascii="Times New Roman" w:eastAsia="Times New Roman" w:hAnsi="Times New Roman"/>
          <w:sz w:val="24"/>
          <w:szCs w:val="24"/>
        </w:rPr>
        <w:t>. However, no agreement was reached between parties at that time.</w:t>
      </w:r>
    </w:p>
    <w:p w:rsidR="00CF6DB0" w:rsidRPr="00DB0463" w:rsidRDefault="00CF6DB0" w:rsidP="00CF6DB0">
      <w:pPr>
        <w:tabs>
          <w:tab w:val="left" w:pos="3705"/>
        </w:tabs>
        <w:spacing w:line="480" w:lineRule="auto"/>
        <w:ind w:left="720"/>
        <w:jc w:val="both"/>
        <w:rPr>
          <w:rFonts w:ascii="Times New Roman" w:hAnsi="Times New Roman"/>
          <w:b/>
          <w:sz w:val="24"/>
          <w:szCs w:val="24"/>
        </w:rPr>
      </w:pPr>
      <w:r w:rsidRPr="00DB0463">
        <w:rPr>
          <w:rFonts w:ascii="Times New Roman" w:hAnsi="Times New Roman"/>
          <w:b/>
          <w:sz w:val="24"/>
          <w:szCs w:val="24"/>
        </w:rPr>
        <w:t>FUNDAMENTAL RIGHT</w:t>
      </w:r>
      <w:r w:rsidR="00DA0061">
        <w:rPr>
          <w:rFonts w:ascii="Times New Roman" w:hAnsi="Times New Roman"/>
          <w:b/>
          <w:sz w:val="24"/>
          <w:szCs w:val="24"/>
        </w:rPr>
        <w:t>S</w:t>
      </w:r>
      <w:r w:rsidRPr="00DB0463">
        <w:rPr>
          <w:rFonts w:ascii="Times New Roman" w:hAnsi="Times New Roman"/>
          <w:b/>
          <w:sz w:val="24"/>
          <w:szCs w:val="24"/>
        </w:rPr>
        <w:t xml:space="preserve"> TO PARENTING</w:t>
      </w:r>
    </w:p>
    <w:p w:rsidR="00CF6DB0" w:rsidRDefault="00CF6DB0" w:rsidP="00CF6DB0">
      <w:pPr>
        <w:pStyle w:val="ListParagraph"/>
        <w:numPr>
          <w:ilvl w:val="0"/>
          <w:numId w:val="2"/>
        </w:numPr>
        <w:tabs>
          <w:tab w:val="left" w:pos="3705"/>
        </w:tabs>
        <w:spacing w:line="480" w:lineRule="auto"/>
        <w:jc w:val="both"/>
        <w:rPr>
          <w:rFonts w:ascii="Times New Roman" w:hAnsi="Times New Roman"/>
          <w:sz w:val="24"/>
          <w:szCs w:val="24"/>
        </w:rPr>
      </w:pPr>
      <w:proofErr w:type="gramStart"/>
      <w:r w:rsidRPr="00F24789">
        <w:rPr>
          <w:rFonts w:ascii="Times New Roman" w:hAnsi="Times New Roman"/>
          <w:sz w:val="24"/>
          <w:szCs w:val="24"/>
        </w:rPr>
        <w:t>In  Lassiter</w:t>
      </w:r>
      <w:proofErr w:type="gramEnd"/>
      <w:r w:rsidRPr="00F24789">
        <w:rPr>
          <w:rFonts w:ascii="Times New Roman" w:hAnsi="Times New Roman"/>
          <w:sz w:val="24"/>
          <w:szCs w:val="24"/>
        </w:rPr>
        <w:t xml:space="preserve"> v. Department of Social Services, 452 U.S. 18, 27, 68 L. Ed. 2d 640, 120 </w:t>
      </w:r>
      <w:proofErr w:type="spellStart"/>
      <w:r w:rsidRPr="00F24789">
        <w:rPr>
          <w:rFonts w:ascii="Times New Roman" w:hAnsi="Times New Roman"/>
          <w:sz w:val="24"/>
          <w:szCs w:val="24"/>
        </w:rPr>
        <w:t>S.Ct</w:t>
      </w:r>
      <w:proofErr w:type="spellEnd"/>
      <w:r w:rsidRPr="00F24789">
        <w:rPr>
          <w:rFonts w:ascii="Times New Roman" w:hAnsi="Times New Roman"/>
          <w:sz w:val="24"/>
          <w:szCs w:val="24"/>
        </w:rPr>
        <w:t>. 2153, 2159-60 (1981), the Court stressed that the parent-child relationship "is an important interest that 'undeniably warrants deference and absent a powerful countervailing interest protection.'" quoting Stanley v. Illinois, 405 U.S. 645, 651, 31 L. Ed 2d 551, 92 S. Ct. 1208 (1972)</w:t>
      </w:r>
      <w:r w:rsidR="005A1AB7">
        <w:rPr>
          <w:rFonts w:ascii="Times New Roman" w:hAnsi="Times New Roman"/>
          <w:sz w:val="24"/>
          <w:szCs w:val="24"/>
        </w:rPr>
        <w:t>.</w:t>
      </w:r>
    </w:p>
    <w:p w:rsidR="00DA0061" w:rsidRPr="00DA0061" w:rsidRDefault="00DA0061" w:rsidP="00DA0061">
      <w:pPr>
        <w:pStyle w:val="ListParagraph"/>
        <w:numPr>
          <w:ilvl w:val="0"/>
          <w:numId w:val="2"/>
        </w:numPr>
        <w:autoSpaceDE w:val="0"/>
        <w:autoSpaceDN w:val="0"/>
        <w:adjustRightInd w:val="0"/>
        <w:spacing w:line="480" w:lineRule="auto"/>
        <w:rPr>
          <w:rFonts w:ascii="Times New Roman" w:hAnsi="Times New Roman"/>
          <w:bCs/>
        </w:rPr>
      </w:pPr>
      <w:r w:rsidRPr="00DA0061">
        <w:rPr>
          <w:rFonts w:ascii="Times New Roman" w:hAnsi="Times New Roman"/>
          <w:bCs/>
        </w:rPr>
        <w:t xml:space="preserve">A parent's right to raise a child is a constitutionally protected liberty interest. This is well-established constitutional law. The U.S. Supreme Court long ago noted that a parent's right to "the companionship, care, custody, and management of his or her children" is an interest "far more precious" than any property right. May v. Anderson, 345 U.S. 528, 533, 97 L. Ed. 1221, 73 </w:t>
      </w:r>
      <w:proofErr w:type="spellStart"/>
      <w:r w:rsidRPr="00DA0061">
        <w:rPr>
          <w:rFonts w:ascii="Times New Roman" w:hAnsi="Times New Roman"/>
          <w:bCs/>
        </w:rPr>
        <w:t>S.Ct</w:t>
      </w:r>
      <w:proofErr w:type="spellEnd"/>
      <w:r w:rsidRPr="00DA0061">
        <w:rPr>
          <w:rFonts w:ascii="Times New Roman" w:hAnsi="Times New Roman"/>
          <w:bCs/>
        </w:rPr>
        <w:t xml:space="preserve">. 840, 843 (1952). In Lassiter v. Department of Social Services, 452 U.S. 18, 27, 68 L. Ed. 2d 640, 120 </w:t>
      </w:r>
      <w:proofErr w:type="spellStart"/>
      <w:r w:rsidRPr="00DA0061">
        <w:rPr>
          <w:rFonts w:ascii="Times New Roman" w:hAnsi="Times New Roman"/>
          <w:bCs/>
        </w:rPr>
        <w:t>S.Ct</w:t>
      </w:r>
      <w:proofErr w:type="spellEnd"/>
      <w:r w:rsidRPr="00DA0061">
        <w:rPr>
          <w:rFonts w:ascii="Times New Roman" w:hAnsi="Times New Roman"/>
          <w:bCs/>
        </w:rPr>
        <w:t xml:space="preserve">. 2153, 2159-60 (1981), the Court stressed that the parent-child relationship "is an important interest that 'undeniably warrants deference and absent a powerful countervailing interest protection.'" quoting Stanley v. Illinois, 405 U.S. 645, 651, 31 L. Ed 2d 551, 92 </w:t>
      </w:r>
      <w:proofErr w:type="spellStart"/>
      <w:r w:rsidRPr="00DA0061">
        <w:rPr>
          <w:rFonts w:ascii="Times New Roman" w:hAnsi="Times New Roman"/>
          <w:bCs/>
        </w:rPr>
        <w:t>S.Ct</w:t>
      </w:r>
      <w:proofErr w:type="spellEnd"/>
      <w:r w:rsidRPr="00DA0061">
        <w:rPr>
          <w:rFonts w:ascii="Times New Roman" w:hAnsi="Times New Roman"/>
          <w:bCs/>
        </w:rPr>
        <w:t>. 1208 (1972).</w:t>
      </w:r>
    </w:p>
    <w:p w:rsidR="005A1AB7" w:rsidRPr="00DA0061" w:rsidRDefault="00DA0061" w:rsidP="00CF6DB0">
      <w:pPr>
        <w:pStyle w:val="ListParagraph"/>
        <w:numPr>
          <w:ilvl w:val="0"/>
          <w:numId w:val="2"/>
        </w:numPr>
        <w:tabs>
          <w:tab w:val="left" w:pos="3705"/>
        </w:tabs>
        <w:spacing w:line="480" w:lineRule="auto"/>
        <w:jc w:val="both"/>
        <w:rPr>
          <w:rFonts w:ascii="Times New Roman" w:hAnsi="Times New Roman"/>
          <w:sz w:val="24"/>
          <w:szCs w:val="24"/>
        </w:rPr>
      </w:pPr>
      <w:r w:rsidRPr="00DA0061">
        <w:rPr>
          <w:rFonts w:ascii="Times New Roman" w:hAnsi="Times New Roman"/>
          <w:bCs/>
        </w:rPr>
        <w:t xml:space="preserve">A parent whose time with a child has been limited to only </w:t>
      </w:r>
      <w:proofErr w:type="gramStart"/>
      <w:r w:rsidRPr="00DA0061">
        <w:rPr>
          <w:rFonts w:ascii="Times New Roman" w:hAnsi="Times New Roman"/>
          <w:bCs/>
        </w:rPr>
        <w:t>supervised</w:t>
      </w:r>
      <w:proofErr w:type="gramEnd"/>
      <w:r w:rsidRPr="00DA0061">
        <w:rPr>
          <w:rFonts w:ascii="Times New Roman" w:hAnsi="Times New Roman"/>
          <w:bCs/>
        </w:rPr>
        <w:t xml:space="preserve"> visitations clearly has had his or her rights to raise that child severely restricted. In </w:t>
      </w:r>
      <w:proofErr w:type="spellStart"/>
      <w:r w:rsidRPr="00DA0061">
        <w:rPr>
          <w:rFonts w:ascii="Times New Roman" w:hAnsi="Times New Roman"/>
          <w:bCs/>
        </w:rPr>
        <w:t>Troxel</w:t>
      </w:r>
      <w:proofErr w:type="spellEnd"/>
      <w:r w:rsidRPr="00DA0061">
        <w:rPr>
          <w:rFonts w:ascii="Times New Roman" w:hAnsi="Times New Roman"/>
          <w:bCs/>
        </w:rPr>
        <w:t xml:space="preserve"> v. Granville, 527 </w:t>
      </w:r>
      <w:smartTag w:uri="urn:schemas-microsoft-com:office:smarttags" w:element="country-region">
        <w:smartTag w:uri="urn:schemas-microsoft-com:office:smarttags" w:element="place">
          <w:r w:rsidRPr="00DA0061">
            <w:rPr>
              <w:rFonts w:ascii="Times New Roman" w:hAnsi="Times New Roman"/>
              <w:bCs/>
            </w:rPr>
            <w:t>U.S.</w:t>
          </w:r>
        </w:smartTag>
      </w:smartTag>
      <w:r w:rsidRPr="00DA0061">
        <w:rPr>
          <w:rFonts w:ascii="Times New Roman" w:hAnsi="Times New Roman"/>
          <w:bCs/>
        </w:rPr>
        <w:t xml:space="preserve"> 1069 (1999), Justice O'Conner, speaking for the Court stated, "The Fourteenth Amendment provides that no State shall 'deprive any person of life, liberty, or property, without due process of the law.' We have long recognized that the Amendment's Due </w:t>
      </w:r>
      <w:r w:rsidRPr="00DA0061">
        <w:rPr>
          <w:rFonts w:ascii="Times New Roman" w:hAnsi="Times New Roman"/>
          <w:bCs/>
        </w:rPr>
        <w:lastRenderedPageBreak/>
        <w:t>Process Clause, like its Fifth Amendment counterpart, 'guarantees more than fair process.' The Clause includes a substantive component that 'provides heightened protection against governmental interference with certain fundamental rights and liberty interest" and "the liberty interest of parents in the care, custody, and control of their children is perhaps the oldest of the fundamental liberty interest recognized by this Court." Logically, these forms of fundamental violations are inherently a federal question.</w:t>
      </w:r>
    </w:p>
    <w:p w:rsidR="00DA0061" w:rsidRPr="00DA0061" w:rsidRDefault="00DA0061" w:rsidP="00CF6DB0">
      <w:pPr>
        <w:pStyle w:val="ListParagraph"/>
        <w:numPr>
          <w:ilvl w:val="0"/>
          <w:numId w:val="2"/>
        </w:numPr>
        <w:tabs>
          <w:tab w:val="left" w:pos="3705"/>
        </w:tabs>
        <w:spacing w:line="480" w:lineRule="auto"/>
        <w:jc w:val="both"/>
        <w:rPr>
          <w:rFonts w:ascii="Times New Roman" w:hAnsi="Times New Roman"/>
          <w:sz w:val="24"/>
          <w:szCs w:val="24"/>
        </w:rPr>
      </w:pPr>
      <w:r w:rsidRPr="00DA0061">
        <w:rPr>
          <w:rFonts w:ascii="Times New Roman" w:hAnsi="Times New Roman"/>
        </w:rPr>
        <w:t xml:space="preserve">The compelling state interest in the best interest of the child can be achieved by less restrictive means than </w:t>
      </w:r>
      <w:r w:rsidRPr="00DA0061">
        <w:rPr>
          <w:rFonts w:ascii="Times New Roman" w:hAnsi="Times New Roman"/>
          <w:bCs/>
        </w:rPr>
        <w:t xml:space="preserve">supervised visitations or </w:t>
      </w:r>
      <w:r w:rsidRPr="00DA0061">
        <w:rPr>
          <w:rFonts w:ascii="Times New Roman" w:hAnsi="Times New Roman"/>
        </w:rPr>
        <w:t xml:space="preserve">sole custody for that matter. A quarter-century of research has demonstrated that joint physical custody is as </w:t>
      </w:r>
      <w:proofErr w:type="gramStart"/>
      <w:r w:rsidRPr="00DA0061">
        <w:rPr>
          <w:rFonts w:ascii="Times New Roman" w:hAnsi="Times New Roman"/>
        </w:rPr>
        <w:t>good or</w:t>
      </w:r>
      <w:proofErr w:type="gramEnd"/>
      <w:r w:rsidRPr="00DA0061">
        <w:rPr>
          <w:rFonts w:ascii="Times New Roman" w:hAnsi="Times New Roman"/>
        </w:rPr>
        <w:t xml:space="preserve"> better than sole custody in assuring the best interest of the child. As the Supreme Court found in </w:t>
      </w:r>
      <w:r w:rsidRPr="00DA0061">
        <w:rPr>
          <w:rFonts w:ascii="Times New Roman" w:hAnsi="Times New Roman"/>
          <w:i/>
          <w:u w:val="single"/>
        </w:rPr>
        <w:t>Reno v. Flores</w:t>
      </w:r>
      <w:r w:rsidRPr="00DA0061">
        <w:rPr>
          <w:rFonts w:ascii="Times New Roman" w:hAnsi="Times New Roman"/>
        </w:rPr>
        <w:t>, 507 U.S. 292, 301 (1993): “’The best interest of the child,' a venerable phrase familiar from divorce proceedings, is a proper and feasible criterion for making the decision as to which of two parents will be accorded custody. But it is not traditionally the sole criterion -- much less the sole constitutional criterion -- for other, less narrowly channeled judgments involving children, where their interest conflicts in varying degrees with the interest of others. Narrow tailoring is required when fundamental rights are involved. Thus, the state must show adverse impact upon the child before restricting a parent from the family dynamic or physical custody.</w:t>
      </w:r>
    </w:p>
    <w:p w:rsidR="00DA0061" w:rsidRPr="005F2BD0" w:rsidRDefault="00DA0061" w:rsidP="00DA0061">
      <w:pPr>
        <w:pStyle w:val="ListParagraph"/>
        <w:numPr>
          <w:ilvl w:val="0"/>
          <w:numId w:val="2"/>
        </w:numPr>
        <w:autoSpaceDE w:val="0"/>
        <w:autoSpaceDN w:val="0"/>
        <w:adjustRightInd w:val="0"/>
        <w:spacing w:line="480" w:lineRule="auto"/>
        <w:rPr>
          <w:rFonts w:ascii="Times New Roman" w:hAnsi="Times New Roman"/>
          <w:szCs w:val="20"/>
        </w:rPr>
      </w:pPr>
      <w:r w:rsidRPr="00DA0061">
        <w:rPr>
          <w:rFonts w:ascii="Times New Roman" w:hAnsi="Times New Roman"/>
          <w:szCs w:val="20"/>
        </w:rPr>
        <w:t xml:space="preserve">The Supreme Court has held that a fit parent may not be denied equal legal and physical custody of a minor child without a finding by clear and convincing evidence of parental unfitness and substantial harm to the child, when it ruled in </w:t>
      </w:r>
      <w:proofErr w:type="spellStart"/>
      <w:r w:rsidRPr="00DA0061">
        <w:rPr>
          <w:rFonts w:ascii="Times New Roman" w:hAnsi="Times New Roman"/>
          <w:szCs w:val="20"/>
        </w:rPr>
        <w:t>Santosky</w:t>
      </w:r>
      <w:proofErr w:type="spellEnd"/>
      <w:r w:rsidRPr="00DA0061">
        <w:rPr>
          <w:rFonts w:ascii="Times New Roman" w:hAnsi="Times New Roman"/>
          <w:szCs w:val="20"/>
        </w:rPr>
        <w:t xml:space="preserve"> v. Kramer, 455 U.S. 745, 753 (1982), that “[t]he fundamental liberty interest of natural parents in the care, custody, and management of their child is protected by the Fourteenth Amendment</w:t>
      </w:r>
      <w:r w:rsidRPr="005F2BD0">
        <w:rPr>
          <w:rFonts w:ascii="Times New Roman" w:hAnsi="Times New Roman"/>
          <w:szCs w:val="20"/>
        </w:rPr>
        <w:t>.”</w:t>
      </w:r>
      <w:r w:rsidR="005F2BD0" w:rsidRPr="005F2BD0">
        <w:rPr>
          <w:rFonts w:ascii="Times New Roman" w:hAnsi="Times New Roman"/>
          <w:szCs w:val="20"/>
        </w:rPr>
        <w:t xml:space="preserve"> In the instant state proceedings, Petitioner has been continually deprived of the full right to equal care, custody, control, and management of the minor children, and the same approaching </w:t>
      </w:r>
      <w:r w:rsidR="005F2BD0">
        <w:rPr>
          <w:rFonts w:ascii="Times New Roman" w:hAnsi="Times New Roman"/>
          <w:b/>
          <w:szCs w:val="20"/>
        </w:rPr>
        <w:t>close to three years</w:t>
      </w:r>
      <w:r w:rsidR="005F2BD0" w:rsidRPr="005F2BD0">
        <w:rPr>
          <w:rFonts w:ascii="Times New Roman" w:hAnsi="Times New Roman"/>
          <w:szCs w:val="20"/>
        </w:rPr>
        <w:t>, without any requisite showing of past or potential harm – of any kind – upon the minor children.</w:t>
      </w:r>
    </w:p>
    <w:p w:rsidR="005F2BD0" w:rsidRPr="005F2BD0" w:rsidRDefault="005F2BD0" w:rsidP="005F2BD0">
      <w:pPr>
        <w:pStyle w:val="ListParagraph"/>
        <w:numPr>
          <w:ilvl w:val="0"/>
          <w:numId w:val="2"/>
        </w:numPr>
        <w:autoSpaceDE w:val="0"/>
        <w:autoSpaceDN w:val="0"/>
        <w:adjustRightInd w:val="0"/>
        <w:spacing w:line="480" w:lineRule="auto"/>
        <w:rPr>
          <w:rFonts w:ascii="Times New Roman" w:hAnsi="Times New Roman"/>
          <w:i/>
          <w:iCs/>
        </w:rPr>
      </w:pPr>
      <w:r w:rsidRPr="005F2BD0">
        <w:rPr>
          <w:rFonts w:ascii="Times New Roman" w:hAnsi="Times New Roman"/>
        </w:rPr>
        <w:t xml:space="preserve">A curtailment upon a parent’s right to free exercise of religion constitutes an impermissible infringement on religious freedom. </w:t>
      </w:r>
      <w:r w:rsidRPr="005F2BD0">
        <w:rPr>
          <w:rFonts w:ascii="Times New Roman" w:hAnsi="Times New Roman"/>
          <w:i/>
          <w:iCs/>
          <w:u w:val="single"/>
        </w:rPr>
        <w:t xml:space="preserve">Rogers </w:t>
      </w:r>
      <w:proofErr w:type="spellStart"/>
      <w:r w:rsidRPr="005F2BD0">
        <w:rPr>
          <w:rFonts w:ascii="Times New Roman" w:hAnsi="Times New Roman"/>
          <w:bCs/>
          <w:i/>
          <w:iCs/>
          <w:u w:val="single"/>
        </w:rPr>
        <w:t>v.</w:t>
      </w:r>
      <w:r w:rsidRPr="005F2BD0">
        <w:rPr>
          <w:rFonts w:ascii="Times New Roman" w:hAnsi="Times New Roman"/>
          <w:i/>
          <w:iCs/>
          <w:u w:val="single"/>
        </w:rPr>
        <w:t>Rogers</w:t>
      </w:r>
      <w:proofErr w:type="spellEnd"/>
      <w:r w:rsidRPr="005F2BD0">
        <w:rPr>
          <w:rFonts w:ascii="Times New Roman" w:hAnsi="Times New Roman"/>
          <w:i/>
          <w:iCs/>
        </w:rPr>
        <w:t xml:space="preserve">, 490 So. 2d 1017, 1019 (Fla. </w:t>
      </w:r>
      <w:r w:rsidRPr="005F2BD0">
        <w:rPr>
          <w:rFonts w:ascii="Times New Roman" w:hAnsi="Times New Roman"/>
          <w:bCs/>
          <w:i/>
          <w:iCs/>
        </w:rPr>
        <w:t>1</w:t>
      </w:r>
      <w:r w:rsidRPr="005F2BD0">
        <w:rPr>
          <w:rFonts w:ascii="Times New Roman" w:hAnsi="Times New Roman"/>
          <w:bCs/>
          <w:i/>
          <w:iCs/>
          <w:vertAlign w:val="superscript"/>
        </w:rPr>
        <w:t>st</w:t>
      </w:r>
      <w:r w:rsidRPr="005F2BD0">
        <w:rPr>
          <w:rFonts w:ascii="Times New Roman" w:hAnsi="Times New Roman"/>
          <w:bCs/>
          <w:i/>
          <w:iCs/>
        </w:rPr>
        <w:t xml:space="preserve"> </w:t>
      </w:r>
      <w:r w:rsidRPr="005F2BD0">
        <w:rPr>
          <w:rFonts w:ascii="Times New Roman" w:hAnsi="Times New Roman"/>
          <w:i/>
          <w:iCs/>
        </w:rPr>
        <w:t xml:space="preserve">DCA 1986). </w:t>
      </w:r>
      <w:r w:rsidRPr="005F2BD0">
        <w:rPr>
          <w:rFonts w:ascii="Times New Roman" w:hAnsi="Times New Roman"/>
          <w:iCs/>
        </w:rPr>
        <w:t xml:space="preserve">Although a trial court may consider religion as a factor in a custody determination, it may not condition award of custody upon the curtailment of the parent’s religious activities or beliefs, as such a restriction would interfere with the parent’s free exercise rights. </w:t>
      </w:r>
      <w:proofErr w:type="spellStart"/>
      <w:r w:rsidRPr="005F2BD0">
        <w:rPr>
          <w:rFonts w:ascii="Times New Roman" w:hAnsi="Times New Roman"/>
          <w:i/>
          <w:iCs/>
          <w:u w:val="single"/>
        </w:rPr>
        <w:t>Briskin</w:t>
      </w:r>
      <w:proofErr w:type="spellEnd"/>
      <w:r w:rsidRPr="005F2BD0">
        <w:rPr>
          <w:rFonts w:ascii="Times New Roman" w:hAnsi="Times New Roman"/>
          <w:i/>
          <w:iCs/>
          <w:u w:val="single"/>
        </w:rPr>
        <w:t xml:space="preserve"> v. </w:t>
      </w:r>
      <w:proofErr w:type="spellStart"/>
      <w:r w:rsidRPr="005F2BD0">
        <w:rPr>
          <w:rFonts w:ascii="Times New Roman" w:hAnsi="Times New Roman"/>
          <w:i/>
          <w:iCs/>
          <w:u w:val="single"/>
        </w:rPr>
        <w:t>Briskin</w:t>
      </w:r>
      <w:proofErr w:type="spellEnd"/>
      <w:r w:rsidRPr="005F2BD0">
        <w:rPr>
          <w:rFonts w:ascii="Times New Roman" w:hAnsi="Times New Roman"/>
          <w:i/>
          <w:iCs/>
        </w:rPr>
        <w:t>, 660 So. 2d 1157, 1159 (4</w:t>
      </w:r>
      <w:r w:rsidRPr="005F2BD0">
        <w:rPr>
          <w:rFonts w:ascii="Times New Roman" w:hAnsi="Times New Roman"/>
          <w:i/>
          <w:iCs/>
          <w:vertAlign w:val="superscript"/>
        </w:rPr>
        <w:t xml:space="preserve">th </w:t>
      </w:r>
      <w:r w:rsidRPr="005F2BD0">
        <w:rPr>
          <w:rFonts w:ascii="Times New Roman" w:hAnsi="Times New Roman"/>
          <w:i/>
          <w:iCs/>
        </w:rPr>
        <w:t>DCA 1995).</w:t>
      </w:r>
    </w:p>
    <w:p w:rsidR="00CF6DB0" w:rsidRDefault="00CF6DB0" w:rsidP="00CF6DB0">
      <w:pPr>
        <w:pStyle w:val="ListParagraph"/>
        <w:numPr>
          <w:ilvl w:val="0"/>
          <w:numId w:val="2"/>
        </w:numPr>
        <w:tabs>
          <w:tab w:val="left" w:pos="3705"/>
        </w:tabs>
        <w:spacing w:line="480" w:lineRule="auto"/>
        <w:jc w:val="both"/>
        <w:rPr>
          <w:rFonts w:ascii="Times New Roman" w:hAnsi="Times New Roman"/>
          <w:sz w:val="24"/>
          <w:szCs w:val="24"/>
        </w:rPr>
      </w:pPr>
      <w:r w:rsidRPr="00FD4717">
        <w:rPr>
          <w:rFonts w:ascii="Times New Roman" w:hAnsi="Times New Roman"/>
          <w:sz w:val="24"/>
          <w:szCs w:val="24"/>
        </w:rPr>
        <w:lastRenderedPageBreak/>
        <w:t xml:space="preserve">It is imperative for the wellbeing of the children that the </w:t>
      </w:r>
      <w:r>
        <w:rPr>
          <w:rFonts w:ascii="Times New Roman" w:hAnsi="Times New Roman"/>
          <w:sz w:val="24"/>
          <w:szCs w:val="24"/>
        </w:rPr>
        <w:t>Petitioner/F</w:t>
      </w:r>
      <w:r w:rsidR="0029318A">
        <w:rPr>
          <w:rFonts w:ascii="Times New Roman" w:hAnsi="Times New Roman"/>
          <w:sz w:val="24"/>
          <w:szCs w:val="24"/>
        </w:rPr>
        <w:t>ather</w:t>
      </w:r>
      <w:r w:rsidRPr="00FD4717">
        <w:rPr>
          <w:rFonts w:ascii="Times New Roman" w:hAnsi="Times New Roman"/>
          <w:sz w:val="24"/>
          <w:szCs w:val="24"/>
        </w:rPr>
        <w:t xml:space="preserve"> be allowed time with children as intended by the law and natural la</w:t>
      </w:r>
      <w:r>
        <w:rPr>
          <w:rFonts w:ascii="Times New Roman" w:hAnsi="Times New Roman"/>
          <w:sz w:val="24"/>
          <w:szCs w:val="24"/>
        </w:rPr>
        <w:t>w.</w:t>
      </w:r>
      <w:r w:rsidR="005A1AB7">
        <w:rPr>
          <w:rFonts w:ascii="Times New Roman" w:hAnsi="Times New Roman"/>
          <w:sz w:val="24"/>
          <w:szCs w:val="24"/>
        </w:rPr>
        <w:t xml:space="preserve"> </w:t>
      </w:r>
    </w:p>
    <w:p w:rsidR="00CF6DB0" w:rsidRPr="00DB0463" w:rsidRDefault="00CF6DB0" w:rsidP="00CF6DB0">
      <w:pPr>
        <w:tabs>
          <w:tab w:val="left" w:pos="3705"/>
        </w:tabs>
        <w:spacing w:line="480" w:lineRule="auto"/>
        <w:ind w:left="720"/>
        <w:jc w:val="both"/>
        <w:rPr>
          <w:rFonts w:ascii="Times New Roman" w:hAnsi="Times New Roman"/>
          <w:b/>
          <w:sz w:val="24"/>
          <w:szCs w:val="24"/>
        </w:rPr>
      </w:pPr>
      <w:r w:rsidRPr="00DB0463">
        <w:rPr>
          <w:rFonts w:ascii="Times New Roman" w:hAnsi="Times New Roman"/>
          <w:b/>
          <w:sz w:val="24"/>
          <w:szCs w:val="24"/>
        </w:rPr>
        <w:t>MODIFICATION OF PARENTING PLAN AND TIMESHARING SCHEDULE</w:t>
      </w:r>
    </w:p>
    <w:p w:rsidR="00CF6DB0" w:rsidRDefault="00CF6DB0" w:rsidP="00CF6DB0">
      <w:pPr>
        <w:pStyle w:val="ListParagraph"/>
        <w:numPr>
          <w:ilvl w:val="0"/>
          <w:numId w:val="2"/>
        </w:numPr>
        <w:tabs>
          <w:tab w:val="left" w:pos="3705"/>
        </w:tabs>
        <w:spacing w:line="480" w:lineRule="auto"/>
        <w:jc w:val="both"/>
        <w:rPr>
          <w:rFonts w:ascii="Times New Roman" w:hAnsi="Times New Roman"/>
          <w:sz w:val="24"/>
          <w:szCs w:val="24"/>
        </w:rPr>
      </w:pPr>
      <w:r w:rsidRPr="00CE0C15">
        <w:rPr>
          <w:rFonts w:ascii="Times New Roman" w:hAnsi="Times New Roman"/>
          <w:sz w:val="24"/>
          <w:szCs w:val="24"/>
        </w:rPr>
        <w:t xml:space="preserve">As per Florida Statute § 61.13(2)(c) and (3), the modification of a parenting plan and timesharing schedule requires a showing of a “substantial, material, and unanticipated change of circumstances." </w:t>
      </w:r>
    </w:p>
    <w:p w:rsidR="00CF6DB0" w:rsidRDefault="00CF6DB0" w:rsidP="00CF6DB0">
      <w:pPr>
        <w:pStyle w:val="ListParagraph"/>
        <w:numPr>
          <w:ilvl w:val="0"/>
          <w:numId w:val="2"/>
        </w:numPr>
        <w:tabs>
          <w:tab w:val="left" w:pos="3705"/>
        </w:tabs>
        <w:spacing w:line="480" w:lineRule="auto"/>
        <w:jc w:val="both"/>
        <w:rPr>
          <w:rFonts w:ascii="Times New Roman" w:hAnsi="Times New Roman"/>
          <w:sz w:val="24"/>
          <w:szCs w:val="24"/>
        </w:rPr>
      </w:pPr>
      <w:r w:rsidRPr="008A4C6E">
        <w:rPr>
          <w:rFonts w:ascii="Times New Roman" w:hAnsi="Times New Roman"/>
          <w:sz w:val="24"/>
          <w:szCs w:val="24"/>
        </w:rPr>
        <w:t xml:space="preserve">The substantial change test applies to modification of all custody agreements or decrees. </w:t>
      </w:r>
      <w:r w:rsidRPr="00AD05BE">
        <w:rPr>
          <w:rFonts w:ascii="Times New Roman" w:hAnsi="Times New Roman"/>
          <w:sz w:val="24"/>
          <w:szCs w:val="24"/>
        </w:rPr>
        <w:t xml:space="preserve">Under the Wade 2-part test, the moving party must show both that (1) the circumstances have substantially and materially changed since the custody determination and (2) the child’s best interests justify the change. </w:t>
      </w:r>
      <w:r w:rsidRPr="008A4C6E">
        <w:rPr>
          <w:rFonts w:ascii="Times New Roman" w:hAnsi="Times New Roman"/>
          <w:sz w:val="24"/>
          <w:szCs w:val="24"/>
        </w:rPr>
        <w:t>Wade v. Hirschman, 903 So.2d 928 (Fla. Sup. 2005).</w:t>
      </w:r>
    </w:p>
    <w:p w:rsidR="00CF6DB0" w:rsidRDefault="00CF6DB0" w:rsidP="00CF6DB0">
      <w:pPr>
        <w:pStyle w:val="ListParagraph"/>
        <w:numPr>
          <w:ilvl w:val="0"/>
          <w:numId w:val="2"/>
        </w:numPr>
        <w:tabs>
          <w:tab w:val="left" w:pos="3705"/>
        </w:tabs>
        <w:spacing w:line="480" w:lineRule="auto"/>
        <w:jc w:val="both"/>
        <w:rPr>
          <w:rFonts w:ascii="Times New Roman" w:hAnsi="Times New Roman"/>
          <w:sz w:val="24"/>
          <w:szCs w:val="24"/>
        </w:rPr>
      </w:pPr>
      <w:r>
        <w:rPr>
          <w:rFonts w:ascii="Times New Roman" w:hAnsi="Times New Roman"/>
          <w:sz w:val="24"/>
          <w:szCs w:val="24"/>
        </w:rPr>
        <w:t>The Petitioner/Father</w:t>
      </w:r>
      <w:r w:rsidRPr="00CE0C15">
        <w:rPr>
          <w:rFonts w:ascii="Times New Roman" w:hAnsi="Times New Roman"/>
          <w:sz w:val="24"/>
          <w:szCs w:val="24"/>
        </w:rPr>
        <w:t xml:space="preserve"> believes that the emotional problem</w:t>
      </w:r>
      <w:r>
        <w:rPr>
          <w:rFonts w:ascii="Times New Roman" w:hAnsi="Times New Roman"/>
          <w:sz w:val="24"/>
          <w:szCs w:val="24"/>
        </w:rPr>
        <w:t xml:space="preserve"> in the two minor children is</w:t>
      </w:r>
      <w:r w:rsidRPr="00CE0C15">
        <w:rPr>
          <w:rFonts w:ascii="Times New Roman" w:hAnsi="Times New Roman"/>
          <w:sz w:val="24"/>
          <w:szCs w:val="24"/>
        </w:rPr>
        <w:t xml:space="preserve"> a substantial change in circumstances. </w:t>
      </w:r>
    </w:p>
    <w:p w:rsidR="00CF6DB0" w:rsidRPr="00B20F11" w:rsidRDefault="00CF6DB0" w:rsidP="00CF6DB0">
      <w:pPr>
        <w:pStyle w:val="ListParagraph"/>
        <w:numPr>
          <w:ilvl w:val="0"/>
          <w:numId w:val="2"/>
        </w:numPr>
        <w:tabs>
          <w:tab w:val="left" w:pos="3705"/>
        </w:tabs>
        <w:spacing w:line="480" w:lineRule="auto"/>
        <w:jc w:val="both"/>
        <w:rPr>
          <w:rFonts w:ascii="Times New Roman" w:hAnsi="Times New Roman"/>
          <w:sz w:val="24"/>
          <w:szCs w:val="24"/>
        </w:rPr>
      </w:pPr>
      <w:r w:rsidRPr="00732D15">
        <w:rPr>
          <w:rFonts w:ascii="Times New Roman" w:hAnsi="Times New Roman"/>
          <w:sz w:val="24"/>
          <w:szCs w:val="24"/>
        </w:rPr>
        <w:t xml:space="preserve">The Mother’s behavior is of concern and it is damaging to the children. </w:t>
      </w:r>
      <w:r>
        <w:rPr>
          <w:rFonts w:ascii="Times New Roman" w:hAnsi="Times New Roman"/>
          <w:sz w:val="24"/>
          <w:szCs w:val="24"/>
        </w:rPr>
        <w:t>T</w:t>
      </w:r>
      <w:r w:rsidRPr="00B20F11">
        <w:rPr>
          <w:rFonts w:ascii="Times New Roman" w:hAnsi="Times New Roman"/>
          <w:sz w:val="24"/>
          <w:szCs w:val="24"/>
        </w:rPr>
        <w:t>he</w:t>
      </w:r>
      <w:r>
        <w:rPr>
          <w:rFonts w:ascii="Times New Roman" w:hAnsi="Times New Roman"/>
          <w:sz w:val="24"/>
          <w:szCs w:val="24"/>
        </w:rPr>
        <w:t xml:space="preserve"> Petitioner/F</w:t>
      </w:r>
      <w:r w:rsidRPr="00B20F11">
        <w:rPr>
          <w:rFonts w:ascii="Times New Roman" w:hAnsi="Times New Roman"/>
          <w:sz w:val="24"/>
          <w:szCs w:val="24"/>
        </w:rPr>
        <w:t>ather believes that the</w:t>
      </w:r>
      <w:r>
        <w:rPr>
          <w:rFonts w:ascii="Times New Roman" w:hAnsi="Times New Roman"/>
          <w:sz w:val="24"/>
          <w:szCs w:val="24"/>
        </w:rPr>
        <w:t xml:space="preserve"> M</w:t>
      </w:r>
      <w:r w:rsidRPr="00B20F11">
        <w:rPr>
          <w:rFonts w:ascii="Times New Roman" w:hAnsi="Times New Roman"/>
          <w:sz w:val="24"/>
          <w:szCs w:val="24"/>
        </w:rPr>
        <w:t>other has been alienating her children from him and has influenced the minor children to become distant towards</w:t>
      </w:r>
      <w:r>
        <w:rPr>
          <w:rFonts w:ascii="Times New Roman" w:hAnsi="Times New Roman"/>
          <w:sz w:val="24"/>
          <w:szCs w:val="24"/>
        </w:rPr>
        <w:t xml:space="preserve"> their father</w:t>
      </w:r>
      <w:r w:rsidRPr="00B20F11">
        <w:rPr>
          <w:rFonts w:ascii="Times New Roman" w:hAnsi="Times New Roman"/>
          <w:sz w:val="24"/>
          <w:szCs w:val="24"/>
        </w:rPr>
        <w:t xml:space="preserve">. </w:t>
      </w:r>
    </w:p>
    <w:p w:rsidR="00CF6DB0" w:rsidRPr="0062336C" w:rsidRDefault="00CF6DB0" w:rsidP="00CF6DB0">
      <w:pPr>
        <w:pStyle w:val="ListParagraph"/>
        <w:numPr>
          <w:ilvl w:val="0"/>
          <w:numId w:val="2"/>
        </w:numPr>
        <w:spacing w:line="480" w:lineRule="auto"/>
        <w:jc w:val="both"/>
        <w:rPr>
          <w:rFonts w:ascii="Times New Roman" w:hAnsi="Times New Roman"/>
          <w:sz w:val="24"/>
          <w:szCs w:val="24"/>
        </w:rPr>
      </w:pPr>
      <w:r w:rsidRPr="0062336C">
        <w:rPr>
          <w:rFonts w:ascii="Times New Roman" w:hAnsi="Times New Roman"/>
          <w:sz w:val="24"/>
          <w:szCs w:val="24"/>
        </w:rPr>
        <w:t xml:space="preserve">The </w:t>
      </w:r>
      <w:r>
        <w:rPr>
          <w:rFonts w:ascii="Times New Roman" w:hAnsi="Times New Roman"/>
          <w:sz w:val="24"/>
          <w:szCs w:val="24"/>
        </w:rPr>
        <w:t>Petitioner/</w:t>
      </w:r>
      <w:r w:rsidRPr="0062336C">
        <w:rPr>
          <w:rFonts w:ascii="Times New Roman" w:hAnsi="Times New Roman"/>
          <w:sz w:val="24"/>
          <w:szCs w:val="24"/>
        </w:rPr>
        <w:t>Father would provide better access to the children, and believes that it is in the best interests of the children that he be allowed unsupervised visitation. Thus, the children will no longer feel uncomfortable with supervised visits as they can freely see and contact their father when they desire.</w:t>
      </w:r>
    </w:p>
    <w:p w:rsidR="007916B7" w:rsidRDefault="00CF6DB0" w:rsidP="00CF6DB0">
      <w:pPr>
        <w:pStyle w:val="ListParagraph"/>
        <w:numPr>
          <w:ilvl w:val="0"/>
          <w:numId w:val="2"/>
        </w:numPr>
        <w:tabs>
          <w:tab w:val="left" w:pos="3705"/>
        </w:tabs>
        <w:spacing w:line="480" w:lineRule="auto"/>
        <w:jc w:val="both"/>
        <w:rPr>
          <w:rFonts w:ascii="Times New Roman" w:hAnsi="Times New Roman"/>
          <w:sz w:val="24"/>
          <w:szCs w:val="24"/>
        </w:rPr>
      </w:pPr>
      <w:r w:rsidRPr="00CE0C15">
        <w:rPr>
          <w:rFonts w:ascii="Times New Roman" w:hAnsi="Times New Roman"/>
          <w:sz w:val="24"/>
          <w:szCs w:val="24"/>
        </w:rPr>
        <w:t xml:space="preserve">The </w:t>
      </w:r>
      <w:r>
        <w:rPr>
          <w:rFonts w:ascii="Times New Roman" w:hAnsi="Times New Roman"/>
          <w:sz w:val="24"/>
          <w:szCs w:val="24"/>
        </w:rPr>
        <w:t xml:space="preserve">Petitioner/Father wishes to seek immediate medical attention for the </w:t>
      </w:r>
      <w:r w:rsidRPr="00CE0C15">
        <w:rPr>
          <w:rFonts w:ascii="Times New Roman" w:hAnsi="Times New Roman"/>
          <w:sz w:val="24"/>
          <w:szCs w:val="24"/>
        </w:rPr>
        <w:t>minor son</w:t>
      </w:r>
      <w:r>
        <w:rPr>
          <w:rFonts w:ascii="Times New Roman" w:hAnsi="Times New Roman"/>
          <w:sz w:val="24"/>
          <w:szCs w:val="24"/>
        </w:rPr>
        <w:t>, M.J.W., who</w:t>
      </w:r>
      <w:r w:rsidRPr="00CE0C15">
        <w:rPr>
          <w:rFonts w:ascii="Times New Roman" w:hAnsi="Times New Roman"/>
          <w:sz w:val="24"/>
          <w:szCs w:val="24"/>
        </w:rPr>
        <w:t xml:space="preserve"> has recently g</w:t>
      </w:r>
      <w:r>
        <w:rPr>
          <w:rFonts w:ascii="Times New Roman" w:hAnsi="Times New Roman"/>
          <w:sz w:val="24"/>
          <w:szCs w:val="24"/>
        </w:rPr>
        <w:t xml:space="preserve">one through </w:t>
      </w:r>
      <w:r w:rsidRPr="00CE0C15">
        <w:rPr>
          <w:rFonts w:ascii="Times New Roman" w:hAnsi="Times New Roman"/>
          <w:sz w:val="24"/>
          <w:szCs w:val="24"/>
        </w:rPr>
        <w:t>psychological and medical condition</w:t>
      </w:r>
      <w:r>
        <w:rPr>
          <w:rFonts w:ascii="Times New Roman" w:hAnsi="Times New Roman"/>
          <w:sz w:val="24"/>
          <w:szCs w:val="24"/>
        </w:rPr>
        <w:t>s such as m</w:t>
      </w:r>
      <w:r w:rsidRPr="00FD4717">
        <w:rPr>
          <w:rFonts w:ascii="Times New Roman" w:hAnsi="Times New Roman"/>
          <w:sz w:val="24"/>
          <w:szCs w:val="24"/>
        </w:rPr>
        <w:t xml:space="preserve">atters </w:t>
      </w:r>
      <w:r>
        <w:rPr>
          <w:rFonts w:ascii="Times New Roman" w:hAnsi="Times New Roman"/>
          <w:sz w:val="24"/>
          <w:szCs w:val="24"/>
        </w:rPr>
        <w:t>dealing with the nervous system.</w:t>
      </w:r>
      <w:r w:rsidR="007916B7">
        <w:rPr>
          <w:rFonts w:ascii="Times New Roman" w:hAnsi="Times New Roman"/>
          <w:sz w:val="24"/>
          <w:szCs w:val="24"/>
        </w:rPr>
        <w:t xml:space="preserve"> </w:t>
      </w:r>
    </w:p>
    <w:p w:rsidR="00CF6DB0" w:rsidRDefault="00CF6DB0" w:rsidP="00CF6DB0">
      <w:pPr>
        <w:pStyle w:val="ListParagraph"/>
        <w:numPr>
          <w:ilvl w:val="0"/>
          <w:numId w:val="2"/>
        </w:numPr>
        <w:tabs>
          <w:tab w:val="left" w:pos="3705"/>
        </w:tabs>
        <w:spacing w:line="480" w:lineRule="auto"/>
        <w:jc w:val="both"/>
        <w:rPr>
          <w:rFonts w:ascii="Times New Roman" w:hAnsi="Times New Roman"/>
          <w:sz w:val="24"/>
          <w:szCs w:val="24"/>
        </w:rPr>
      </w:pPr>
      <w:r>
        <w:rPr>
          <w:rFonts w:ascii="Times New Roman" w:hAnsi="Times New Roman"/>
          <w:sz w:val="24"/>
          <w:szCs w:val="24"/>
        </w:rPr>
        <w:t>M.J.W. has gone through physical, b</w:t>
      </w:r>
      <w:r w:rsidRPr="00FD4717">
        <w:rPr>
          <w:rFonts w:ascii="Times New Roman" w:hAnsi="Times New Roman"/>
          <w:sz w:val="24"/>
          <w:szCs w:val="24"/>
        </w:rPr>
        <w:t xml:space="preserve">ehavioral, and psychological conditions that have required </w:t>
      </w:r>
      <w:r>
        <w:rPr>
          <w:rFonts w:ascii="Times New Roman" w:hAnsi="Times New Roman"/>
          <w:sz w:val="24"/>
          <w:szCs w:val="24"/>
        </w:rPr>
        <w:t xml:space="preserve">and will continue to require </w:t>
      </w:r>
      <w:r w:rsidRPr="00FD4717">
        <w:rPr>
          <w:rFonts w:ascii="Times New Roman" w:hAnsi="Times New Roman"/>
          <w:sz w:val="24"/>
          <w:szCs w:val="24"/>
        </w:rPr>
        <w:t xml:space="preserve">medical and professional attention in recent days. </w:t>
      </w:r>
    </w:p>
    <w:p w:rsidR="007916B7" w:rsidRDefault="007916B7" w:rsidP="007916B7">
      <w:pPr>
        <w:pStyle w:val="ListParagraph"/>
        <w:numPr>
          <w:ilvl w:val="0"/>
          <w:numId w:val="2"/>
        </w:numPr>
        <w:tabs>
          <w:tab w:val="left" w:pos="3705"/>
        </w:tabs>
        <w:spacing w:line="480" w:lineRule="auto"/>
        <w:jc w:val="both"/>
        <w:rPr>
          <w:rFonts w:ascii="Times New Roman" w:hAnsi="Times New Roman"/>
          <w:sz w:val="24"/>
          <w:szCs w:val="24"/>
        </w:rPr>
      </w:pPr>
      <w:r>
        <w:rPr>
          <w:rFonts w:ascii="Times New Roman" w:hAnsi="Times New Roman"/>
          <w:sz w:val="24"/>
          <w:szCs w:val="24"/>
        </w:rPr>
        <w:lastRenderedPageBreak/>
        <w:t xml:space="preserve">M.J.W.’s psychological therapist, Dr. Gregorio Brown, cell: 305-968-5338, agrees that it is imperative that Father returns to be fully involved with minor children as soon as possible to prevent further psychological deterioration of the minor children. This court and GAL should consult with Dr. Brown to confirm his professional opinion on this matter. </w:t>
      </w:r>
    </w:p>
    <w:p w:rsidR="00CF6DB0" w:rsidRDefault="00CF6DB0" w:rsidP="00CF6DB0">
      <w:pPr>
        <w:pStyle w:val="ListParagraph"/>
        <w:numPr>
          <w:ilvl w:val="0"/>
          <w:numId w:val="2"/>
        </w:numPr>
        <w:tabs>
          <w:tab w:val="left" w:pos="3705"/>
        </w:tabs>
        <w:spacing w:line="480" w:lineRule="auto"/>
        <w:jc w:val="both"/>
        <w:rPr>
          <w:rFonts w:ascii="Times New Roman" w:hAnsi="Times New Roman"/>
          <w:sz w:val="24"/>
          <w:szCs w:val="24"/>
        </w:rPr>
      </w:pPr>
      <w:r w:rsidRPr="00CE0C15">
        <w:rPr>
          <w:rFonts w:ascii="Times New Roman" w:hAnsi="Times New Roman"/>
          <w:sz w:val="24"/>
          <w:szCs w:val="24"/>
        </w:rPr>
        <w:t>The minor daughter</w:t>
      </w:r>
      <w:r>
        <w:rPr>
          <w:rFonts w:ascii="Times New Roman" w:hAnsi="Times New Roman"/>
          <w:sz w:val="24"/>
          <w:szCs w:val="24"/>
        </w:rPr>
        <w:t>, K.J.W., is also experiencing substantial emotional difficulties</w:t>
      </w:r>
      <w:r w:rsidRPr="00CE0C15">
        <w:rPr>
          <w:rFonts w:ascii="Times New Roman" w:hAnsi="Times New Roman"/>
          <w:sz w:val="24"/>
          <w:szCs w:val="24"/>
        </w:rPr>
        <w:t xml:space="preserve">. </w:t>
      </w:r>
    </w:p>
    <w:p w:rsidR="00CF6DB0" w:rsidRDefault="00CF6DB0" w:rsidP="00CF6DB0">
      <w:pPr>
        <w:pStyle w:val="ListParagraph"/>
        <w:numPr>
          <w:ilvl w:val="0"/>
          <w:numId w:val="2"/>
        </w:numPr>
        <w:tabs>
          <w:tab w:val="left" w:pos="3705"/>
        </w:tabs>
        <w:spacing w:line="480" w:lineRule="auto"/>
        <w:jc w:val="both"/>
        <w:rPr>
          <w:rFonts w:ascii="Times New Roman" w:hAnsi="Times New Roman"/>
          <w:sz w:val="24"/>
          <w:szCs w:val="24"/>
        </w:rPr>
      </w:pPr>
      <w:r w:rsidRPr="00732D15">
        <w:rPr>
          <w:rFonts w:ascii="Times New Roman" w:hAnsi="Times New Roman"/>
          <w:sz w:val="24"/>
          <w:szCs w:val="24"/>
        </w:rPr>
        <w:t xml:space="preserve">This modification is in </w:t>
      </w:r>
      <w:r>
        <w:rPr>
          <w:rFonts w:ascii="Times New Roman" w:hAnsi="Times New Roman"/>
          <w:sz w:val="24"/>
          <w:szCs w:val="24"/>
        </w:rPr>
        <w:t>the best interests of the children because they are in immediate need of the father’s involvement in their daily lives. Both c</w:t>
      </w:r>
      <w:r w:rsidRPr="00732D15">
        <w:rPr>
          <w:rFonts w:ascii="Times New Roman" w:hAnsi="Times New Roman"/>
          <w:sz w:val="24"/>
          <w:szCs w:val="24"/>
        </w:rPr>
        <w:t>hildren require their father</w:t>
      </w:r>
      <w:r>
        <w:rPr>
          <w:rFonts w:ascii="Times New Roman" w:hAnsi="Times New Roman"/>
          <w:sz w:val="24"/>
          <w:szCs w:val="24"/>
        </w:rPr>
        <w:t>’s daily input such as no other person is able to provide.</w:t>
      </w:r>
      <w:r w:rsidRPr="00CE0C15">
        <w:rPr>
          <w:rFonts w:ascii="Times New Roman" w:hAnsi="Times New Roman"/>
          <w:sz w:val="24"/>
          <w:szCs w:val="24"/>
        </w:rPr>
        <w:t xml:space="preserve"> </w:t>
      </w:r>
    </w:p>
    <w:p w:rsidR="00CF6DB0" w:rsidRPr="0062336C" w:rsidRDefault="00CF6DB0" w:rsidP="00CF6DB0">
      <w:pPr>
        <w:pStyle w:val="ListParagraph"/>
        <w:numPr>
          <w:ilvl w:val="0"/>
          <w:numId w:val="2"/>
        </w:numPr>
        <w:tabs>
          <w:tab w:val="left" w:pos="3705"/>
        </w:tabs>
        <w:spacing w:line="480" w:lineRule="auto"/>
        <w:jc w:val="both"/>
        <w:rPr>
          <w:rFonts w:ascii="Times New Roman" w:hAnsi="Times New Roman"/>
          <w:sz w:val="24"/>
          <w:szCs w:val="24"/>
        </w:rPr>
      </w:pPr>
      <w:r>
        <w:rPr>
          <w:rFonts w:ascii="Times New Roman" w:hAnsi="Times New Roman"/>
          <w:sz w:val="24"/>
          <w:szCs w:val="24"/>
        </w:rPr>
        <w:t xml:space="preserve">Due to the children’s estrangement from their father it will be necessary that time lost be redeemed by </w:t>
      </w:r>
      <w:r w:rsidR="00687926">
        <w:rPr>
          <w:rFonts w:ascii="Times New Roman" w:hAnsi="Times New Roman"/>
          <w:sz w:val="24"/>
          <w:szCs w:val="24"/>
        </w:rPr>
        <w:t>encouraging and fostering a healthy parent and child relationship.</w:t>
      </w:r>
    </w:p>
    <w:p w:rsidR="00CF6DB0" w:rsidRPr="00DB0463" w:rsidRDefault="00CF6DB0" w:rsidP="00CF6DB0">
      <w:pPr>
        <w:tabs>
          <w:tab w:val="left" w:pos="3705"/>
        </w:tabs>
        <w:spacing w:line="480" w:lineRule="auto"/>
        <w:ind w:left="720"/>
        <w:jc w:val="both"/>
        <w:rPr>
          <w:rFonts w:ascii="Times New Roman" w:hAnsi="Times New Roman"/>
          <w:b/>
          <w:sz w:val="24"/>
          <w:szCs w:val="24"/>
        </w:rPr>
      </w:pPr>
      <w:r w:rsidRPr="00DB0463">
        <w:rPr>
          <w:rFonts w:ascii="Times New Roman" w:hAnsi="Times New Roman"/>
          <w:b/>
          <w:sz w:val="24"/>
          <w:szCs w:val="24"/>
        </w:rPr>
        <w:t>UNSUPERVISED VISITATION</w:t>
      </w:r>
    </w:p>
    <w:p w:rsidR="00CF6DB0" w:rsidRDefault="00687926" w:rsidP="00CF6DB0">
      <w:pPr>
        <w:pStyle w:val="ListParagraph"/>
        <w:numPr>
          <w:ilvl w:val="0"/>
          <w:numId w:val="2"/>
        </w:numPr>
        <w:tabs>
          <w:tab w:val="left" w:pos="3705"/>
        </w:tabs>
        <w:spacing w:line="480" w:lineRule="auto"/>
        <w:jc w:val="both"/>
        <w:rPr>
          <w:rFonts w:ascii="Times New Roman" w:hAnsi="Times New Roman"/>
          <w:sz w:val="24"/>
          <w:szCs w:val="24"/>
        </w:rPr>
      </w:pPr>
      <w:r>
        <w:rPr>
          <w:rFonts w:ascii="Times New Roman" w:hAnsi="Times New Roman"/>
          <w:sz w:val="24"/>
          <w:szCs w:val="24"/>
        </w:rPr>
        <w:t xml:space="preserve">The Petitioner/Father </w:t>
      </w:r>
      <w:r w:rsidR="00CF6DB0">
        <w:rPr>
          <w:rFonts w:ascii="Times New Roman" w:hAnsi="Times New Roman"/>
          <w:sz w:val="24"/>
          <w:szCs w:val="24"/>
        </w:rPr>
        <w:t>ask</w:t>
      </w:r>
      <w:r>
        <w:rPr>
          <w:rFonts w:ascii="Times New Roman" w:hAnsi="Times New Roman"/>
          <w:sz w:val="24"/>
          <w:szCs w:val="24"/>
        </w:rPr>
        <w:t>s</w:t>
      </w:r>
      <w:r w:rsidR="00CF6DB0">
        <w:rPr>
          <w:rFonts w:ascii="Times New Roman" w:hAnsi="Times New Roman"/>
          <w:sz w:val="24"/>
          <w:szCs w:val="24"/>
        </w:rPr>
        <w:t xml:space="preserve"> the Court to modify the supervised visitation to an </w:t>
      </w:r>
      <w:r w:rsidR="00CF6DB0" w:rsidRPr="00732D15">
        <w:rPr>
          <w:rFonts w:ascii="Times New Roman" w:hAnsi="Times New Roman"/>
          <w:sz w:val="24"/>
          <w:szCs w:val="24"/>
        </w:rPr>
        <w:t>unsupervised timesharing plan with the minor children</w:t>
      </w:r>
      <w:r w:rsidR="00CF6DB0">
        <w:rPr>
          <w:rFonts w:ascii="Times New Roman" w:hAnsi="Times New Roman"/>
          <w:sz w:val="24"/>
          <w:szCs w:val="24"/>
        </w:rPr>
        <w:t xml:space="preserve">. </w:t>
      </w:r>
    </w:p>
    <w:p w:rsidR="00A94E95" w:rsidRDefault="002D2064" w:rsidP="00E345D0">
      <w:pPr>
        <w:pStyle w:val="ListParagraph"/>
        <w:numPr>
          <w:ilvl w:val="0"/>
          <w:numId w:val="2"/>
        </w:numPr>
        <w:tabs>
          <w:tab w:val="left" w:pos="720"/>
          <w:tab w:val="left" w:pos="3705"/>
        </w:tabs>
        <w:spacing w:line="480" w:lineRule="auto"/>
        <w:jc w:val="both"/>
        <w:rPr>
          <w:rFonts w:ascii="Times New Roman" w:hAnsi="Times New Roman"/>
          <w:sz w:val="24"/>
          <w:szCs w:val="24"/>
        </w:rPr>
      </w:pPr>
      <w:r w:rsidRPr="002D2064">
        <w:rPr>
          <w:rFonts w:ascii="Times New Roman" w:hAnsi="Times New Roman"/>
          <w:sz w:val="24"/>
          <w:szCs w:val="24"/>
        </w:rPr>
        <w:t xml:space="preserve">On October 6, 2011 the </w:t>
      </w:r>
      <w:r w:rsidR="00687926" w:rsidRPr="002D2064">
        <w:rPr>
          <w:rFonts w:ascii="Times New Roman" w:hAnsi="Times New Roman"/>
          <w:sz w:val="24"/>
          <w:szCs w:val="24"/>
        </w:rPr>
        <w:t xml:space="preserve">Honorable Judge Robert N. </w:t>
      </w:r>
      <w:proofErr w:type="spellStart"/>
      <w:r w:rsidR="00687926" w:rsidRPr="002D2064">
        <w:rPr>
          <w:rFonts w:ascii="Times New Roman" w:hAnsi="Times New Roman"/>
          <w:sz w:val="24"/>
          <w:szCs w:val="24"/>
        </w:rPr>
        <w:t>Scola</w:t>
      </w:r>
      <w:proofErr w:type="spellEnd"/>
      <w:r w:rsidR="00687926" w:rsidRPr="002D2064">
        <w:rPr>
          <w:rFonts w:ascii="Times New Roman" w:hAnsi="Times New Roman"/>
          <w:sz w:val="24"/>
          <w:szCs w:val="24"/>
        </w:rPr>
        <w:t xml:space="preserve"> restored </w:t>
      </w:r>
      <w:r w:rsidRPr="002D2064">
        <w:rPr>
          <w:rFonts w:ascii="Times New Roman" w:hAnsi="Times New Roman"/>
          <w:sz w:val="24"/>
          <w:szCs w:val="24"/>
        </w:rPr>
        <w:t xml:space="preserve">the </w:t>
      </w:r>
      <w:r w:rsidR="00687926" w:rsidRPr="002D2064">
        <w:rPr>
          <w:rFonts w:ascii="Times New Roman" w:hAnsi="Times New Roman"/>
          <w:sz w:val="24"/>
          <w:szCs w:val="24"/>
        </w:rPr>
        <w:t xml:space="preserve">Father’s 50/50 timesharing with the minor children in accordance with the divorce decree of the Nicaraguan Court. Father </w:t>
      </w:r>
      <w:r w:rsidR="002A4533">
        <w:rPr>
          <w:rFonts w:ascii="Times New Roman" w:hAnsi="Times New Roman"/>
          <w:sz w:val="24"/>
          <w:szCs w:val="24"/>
        </w:rPr>
        <w:t xml:space="preserve">requests that Judge </w:t>
      </w:r>
      <w:proofErr w:type="spellStart"/>
      <w:r w:rsidR="002A4533">
        <w:rPr>
          <w:rFonts w:ascii="Times New Roman" w:hAnsi="Times New Roman"/>
          <w:sz w:val="24"/>
          <w:szCs w:val="24"/>
        </w:rPr>
        <w:t>Scola’s</w:t>
      </w:r>
      <w:proofErr w:type="spellEnd"/>
      <w:r w:rsidRPr="002D2064">
        <w:rPr>
          <w:rFonts w:ascii="Times New Roman" w:hAnsi="Times New Roman"/>
          <w:sz w:val="24"/>
          <w:szCs w:val="24"/>
        </w:rPr>
        <w:t xml:space="preserve"> October 6</w:t>
      </w:r>
      <w:r w:rsidRPr="002D2064">
        <w:rPr>
          <w:rFonts w:ascii="Times New Roman" w:hAnsi="Times New Roman"/>
          <w:sz w:val="24"/>
          <w:szCs w:val="24"/>
          <w:vertAlign w:val="superscript"/>
        </w:rPr>
        <w:t>th</w:t>
      </w:r>
      <w:r w:rsidRPr="002D2064">
        <w:rPr>
          <w:rFonts w:ascii="Times New Roman" w:hAnsi="Times New Roman"/>
          <w:sz w:val="24"/>
          <w:szCs w:val="24"/>
        </w:rPr>
        <w:t xml:space="preserve">, 2011 order be given its due weight and effect permitting the Father to have </w:t>
      </w:r>
      <w:r w:rsidR="00687926" w:rsidRPr="002D2064">
        <w:rPr>
          <w:rFonts w:ascii="Times New Roman" w:hAnsi="Times New Roman"/>
          <w:sz w:val="24"/>
          <w:szCs w:val="24"/>
        </w:rPr>
        <w:t xml:space="preserve">unsupervised timesharing with minor children every other weekend from Friday afternoon to Sunday nights </w:t>
      </w:r>
      <w:r w:rsidR="002A4533">
        <w:rPr>
          <w:rFonts w:ascii="Times New Roman" w:hAnsi="Times New Roman"/>
          <w:sz w:val="24"/>
          <w:szCs w:val="24"/>
        </w:rPr>
        <w:t xml:space="preserve">until the end of the present school year </w:t>
      </w:r>
      <w:r w:rsidR="00687926" w:rsidRPr="002D2064">
        <w:rPr>
          <w:rFonts w:ascii="Times New Roman" w:hAnsi="Times New Roman"/>
          <w:sz w:val="24"/>
          <w:szCs w:val="24"/>
        </w:rPr>
        <w:t xml:space="preserve">as a way to facilitate the reconnection of the minor children with the Father. </w:t>
      </w:r>
    </w:p>
    <w:p w:rsidR="002D2064" w:rsidRPr="002D2064" w:rsidRDefault="002A4533" w:rsidP="00E345D0">
      <w:pPr>
        <w:pStyle w:val="ListParagraph"/>
        <w:numPr>
          <w:ilvl w:val="0"/>
          <w:numId w:val="2"/>
        </w:numPr>
        <w:tabs>
          <w:tab w:val="left" w:pos="720"/>
          <w:tab w:val="left" w:pos="3705"/>
        </w:tabs>
        <w:spacing w:line="480" w:lineRule="auto"/>
        <w:jc w:val="both"/>
        <w:rPr>
          <w:rFonts w:ascii="Times New Roman" w:hAnsi="Times New Roman"/>
          <w:sz w:val="24"/>
          <w:szCs w:val="24"/>
        </w:rPr>
      </w:pPr>
      <w:r>
        <w:rPr>
          <w:rFonts w:ascii="Times New Roman" w:hAnsi="Times New Roman"/>
          <w:sz w:val="24"/>
          <w:szCs w:val="24"/>
        </w:rPr>
        <w:t>The son’s psychological therapist, Dr. Gre</w:t>
      </w:r>
      <w:r w:rsidR="00A94E95">
        <w:rPr>
          <w:rFonts w:ascii="Times New Roman" w:hAnsi="Times New Roman"/>
          <w:sz w:val="24"/>
          <w:szCs w:val="24"/>
        </w:rPr>
        <w:t xml:space="preserve">gorio Brown, </w:t>
      </w:r>
      <w:r w:rsidR="00606EB6">
        <w:rPr>
          <w:rFonts w:ascii="Times New Roman" w:hAnsi="Times New Roman"/>
          <w:sz w:val="24"/>
          <w:szCs w:val="24"/>
        </w:rPr>
        <w:t>has</w:t>
      </w:r>
      <w:r>
        <w:rPr>
          <w:rFonts w:ascii="Times New Roman" w:hAnsi="Times New Roman"/>
          <w:sz w:val="24"/>
          <w:szCs w:val="24"/>
        </w:rPr>
        <w:t xml:space="preserve"> agreed to come </w:t>
      </w:r>
      <w:r w:rsidR="00A94E95">
        <w:rPr>
          <w:rFonts w:ascii="Times New Roman" w:hAnsi="Times New Roman"/>
          <w:sz w:val="24"/>
          <w:szCs w:val="24"/>
        </w:rPr>
        <w:t xml:space="preserve">on a regular basis to </w:t>
      </w:r>
      <w:r>
        <w:rPr>
          <w:rFonts w:ascii="Times New Roman" w:hAnsi="Times New Roman"/>
          <w:sz w:val="24"/>
          <w:szCs w:val="24"/>
        </w:rPr>
        <w:t xml:space="preserve">visit the children at the Father’s home </w:t>
      </w:r>
      <w:r w:rsidR="00A94E95">
        <w:rPr>
          <w:rFonts w:ascii="Times New Roman" w:hAnsi="Times New Roman"/>
          <w:sz w:val="24"/>
          <w:szCs w:val="24"/>
        </w:rPr>
        <w:t>every other weekend</w:t>
      </w:r>
      <w:r>
        <w:rPr>
          <w:rFonts w:ascii="Times New Roman" w:hAnsi="Times New Roman"/>
          <w:sz w:val="24"/>
          <w:szCs w:val="24"/>
        </w:rPr>
        <w:t xml:space="preserve"> </w:t>
      </w:r>
      <w:r w:rsidR="00A94E95">
        <w:rPr>
          <w:rFonts w:ascii="Times New Roman" w:hAnsi="Times New Roman"/>
          <w:sz w:val="24"/>
          <w:szCs w:val="24"/>
        </w:rPr>
        <w:t>to supervise children’s reunification process with Father.</w:t>
      </w:r>
      <w:r w:rsidR="00606EB6">
        <w:rPr>
          <w:rFonts w:ascii="Times New Roman" w:hAnsi="Times New Roman"/>
          <w:sz w:val="24"/>
          <w:szCs w:val="24"/>
        </w:rPr>
        <w:t xml:space="preserve"> </w:t>
      </w:r>
      <w:r w:rsidR="00C15F17">
        <w:rPr>
          <w:rFonts w:ascii="Times New Roman" w:hAnsi="Times New Roman"/>
          <w:sz w:val="24"/>
          <w:szCs w:val="24"/>
        </w:rPr>
        <w:t>So, there is no need to further alienate Fa</w:t>
      </w:r>
      <w:r w:rsidR="00994717">
        <w:rPr>
          <w:rFonts w:ascii="Times New Roman" w:hAnsi="Times New Roman"/>
          <w:sz w:val="24"/>
          <w:szCs w:val="24"/>
        </w:rPr>
        <w:t>ther from minor children by the unending imposition</w:t>
      </w:r>
      <w:r w:rsidR="00C15F17">
        <w:rPr>
          <w:rFonts w:ascii="Times New Roman" w:hAnsi="Times New Roman"/>
          <w:sz w:val="24"/>
          <w:szCs w:val="24"/>
        </w:rPr>
        <w:t xml:space="preserve"> of supervised visitations.</w:t>
      </w:r>
    </w:p>
    <w:p w:rsidR="002D2064" w:rsidRPr="002D2064" w:rsidRDefault="002A4533" w:rsidP="00CF6DB0">
      <w:pPr>
        <w:pStyle w:val="ListParagraph"/>
        <w:numPr>
          <w:ilvl w:val="0"/>
          <w:numId w:val="2"/>
        </w:numPr>
        <w:tabs>
          <w:tab w:val="left" w:pos="3705"/>
        </w:tabs>
        <w:spacing w:line="480" w:lineRule="auto"/>
        <w:jc w:val="both"/>
        <w:rPr>
          <w:rFonts w:ascii="Times New Roman" w:hAnsi="Times New Roman"/>
          <w:sz w:val="24"/>
          <w:szCs w:val="24"/>
        </w:rPr>
      </w:pPr>
      <w:r>
        <w:rPr>
          <w:rFonts w:ascii="Times New Roman" w:hAnsi="Times New Roman"/>
          <w:sz w:val="24"/>
          <w:szCs w:val="24"/>
        </w:rPr>
        <w:lastRenderedPageBreak/>
        <w:t>At the end of the school year</w:t>
      </w:r>
      <w:r w:rsidR="002D2064" w:rsidRPr="002D2064">
        <w:rPr>
          <w:rFonts w:ascii="Times New Roman" w:hAnsi="Times New Roman"/>
          <w:sz w:val="24"/>
          <w:szCs w:val="24"/>
        </w:rPr>
        <w:t xml:space="preserve"> </w:t>
      </w:r>
      <w:r w:rsidR="00687926" w:rsidRPr="002D2064">
        <w:rPr>
          <w:rFonts w:ascii="Times New Roman" w:hAnsi="Times New Roman"/>
          <w:sz w:val="24"/>
          <w:szCs w:val="24"/>
        </w:rPr>
        <w:t xml:space="preserve">period, </w:t>
      </w:r>
      <w:r w:rsidR="002D2064" w:rsidRPr="002D2064">
        <w:rPr>
          <w:rFonts w:ascii="Times New Roman" w:hAnsi="Times New Roman"/>
          <w:sz w:val="24"/>
          <w:szCs w:val="24"/>
        </w:rPr>
        <w:t xml:space="preserve">the </w:t>
      </w:r>
      <w:r w:rsidR="00687926" w:rsidRPr="002D2064">
        <w:rPr>
          <w:rFonts w:ascii="Times New Roman" w:hAnsi="Times New Roman"/>
          <w:sz w:val="24"/>
          <w:szCs w:val="24"/>
        </w:rPr>
        <w:t xml:space="preserve">Father </w:t>
      </w:r>
      <w:r w:rsidR="002D2064" w:rsidRPr="002D2064">
        <w:rPr>
          <w:rFonts w:ascii="Times New Roman" w:hAnsi="Times New Roman"/>
          <w:sz w:val="24"/>
          <w:szCs w:val="24"/>
        </w:rPr>
        <w:t xml:space="preserve">should be permitted to </w:t>
      </w:r>
      <w:r w:rsidR="00687926" w:rsidRPr="002D2064">
        <w:rPr>
          <w:rFonts w:ascii="Times New Roman" w:hAnsi="Times New Roman"/>
          <w:sz w:val="24"/>
          <w:szCs w:val="24"/>
        </w:rPr>
        <w:t xml:space="preserve">make up the time he has lost with his minor children by having </w:t>
      </w:r>
      <w:r w:rsidR="002D2064" w:rsidRPr="002D2064">
        <w:rPr>
          <w:rFonts w:ascii="Times New Roman" w:hAnsi="Times New Roman"/>
          <w:sz w:val="24"/>
          <w:szCs w:val="24"/>
        </w:rPr>
        <w:t xml:space="preserve">the </w:t>
      </w:r>
      <w:r w:rsidR="00687926" w:rsidRPr="002D2064">
        <w:rPr>
          <w:rFonts w:ascii="Times New Roman" w:hAnsi="Times New Roman"/>
          <w:sz w:val="24"/>
          <w:szCs w:val="24"/>
        </w:rPr>
        <w:t xml:space="preserve">children </w:t>
      </w:r>
      <w:r w:rsidR="002D2064" w:rsidRPr="002D2064">
        <w:rPr>
          <w:rFonts w:ascii="Times New Roman" w:hAnsi="Times New Roman"/>
          <w:sz w:val="24"/>
          <w:szCs w:val="24"/>
        </w:rPr>
        <w:t xml:space="preserve">under his care </w:t>
      </w:r>
      <w:r w:rsidR="00687926" w:rsidRPr="002D2064">
        <w:rPr>
          <w:rFonts w:ascii="Times New Roman" w:hAnsi="Times New Roman"/>
          <w:sz w:val="24"/>
          <w:szCs w:val="24"/>
        </w:rPr>
        <w:t xml:space="preserve">for </w:t>
      </w:r>
      <w:r>
        <w:rPr>
          <w:rFonts w:ascii="Times New Roman" w:hAnsi="Times New Roman"/>
          <w:sz w:val="24"/>
          <w:szCs w:val="24"/>
        </w:rPr>
        <w:t xml:space="preserve">summer and </w:t>
      </w:r>
      <w:r w:rsidR="00687926" w:rsidRPr="002D2064">
        <w:rPr>
          <w:rFonts w:ascii="Times New Roman" w:hAnsi="Times New Roman"/>
          <w:sz w:val="24"/>
          <w:szCs w:val="24"/>
        </w:rPr>
        <w:t xml:space="preserve">the rest of the </w:t>
      </w:r>
      <w:r>
        <w:rPr>
          <w:rFonts w:ascii="Times New Roman" w:hAnsi="Times New Roman"/>
          <w:sz w:val="24"/>
          <w:szCs w:val="24"/>
        </w:rPr>
        <w:t xml:space="preserve">new </w:t>
      </w:r>
      <w:r w:rsidR="00687926" w:rsidRPr="002D2064">
        <w:rPr>
          <w:rFonts w:ascii="Times New Roman" w:hAnsi="Times New Roman"/>
          <w:sz w:val="24"/>
          <w:szCs w:val="24"/>
        </w:rPr>
        <w:t>school year,</w:t>
      </w:r>
      <w:r w:rsidR="002D2064" w:rsidRPr="002D2064">
        <w:rPr>
          <w:rFonts w:ascii="Times New Roman" w:hAnsi="Times New Roman"/>
          <w:sz w:val="24"/>
          <w:szCs w:val="24"/>
        </w:rPr>
        <w:t xml:space="preserve"> with the </w:t>
      </w:r>
      <w:r w:rsidR="00687926" w:rsidRPr="002D2064">
        <w:rPr>
          <w:rFonts w:ascii="Times New Roman" w:hAnsi="Times New Roman"/>
          <w:sz w:val="24"/>
          <w:szCs w:val="24"/>
        </w:rPr>
        <w:t xml:space="preserve">Mother </w:t>
      </w:r>
      <w:r w:rsidR="00606EB6">
        <w:rPr>
          <w:rFonts w:ascii="Times New Roman" w:hAnsi="Times New Roman"/>
          <w:sz w:val="24"/>
          <w:szCs w:val="24"/>
        </w:rPr>
        <w:t xml:space="preserve">switching to </w:t>
      </w:r>
      <w:r w:rsidR="00687926" w:rsidRPr="002D2064">
        <w:rPr>
          <w:rFonts w:ascii="Times New Roman" w:hAnsi="Times New Roman"/>
          <w:sz w:val="24"/>
          <w:szCs w:val="24"/>
        </w:rPr>
        <w:t xml:space="preserve">having timesharing with minor children every other weekend from Friday afternoon to Sunday nights. </w:t>
      </w:r>
    </w:p>
    <w:p w:rsidR="00687926" w:rsidRPr="002D2064" w:rsidRDefault="00687926" w:rsidP="00CF6DB0">
      <w:pPr>
        <w:pStyle w:val="ListParagraph"/>
        <w:numPr>
          <w:ilvl w:val="0"/>
          <w:numId w:val="2"/>
        </w:numPr>
        <w:tabs>
          <w:tab w:val="left" w:pos="3705"/>
        </w:tabs>
        <w:spacing w:line="480" w:lineRule="auto"/>
        <w:jc w:val="both"/>
        <w:rPr>
          <w:rFonts w:ascii="Times New Roman" w:hAnsi="Times New Roman"/>
          <w:sz w:val="24"/>
          <w:szCs w:val="24"/>
        </w:rPr>
      </w:pPr>
      <w:r w:rsidRPr="002D2064">
        <w:rPr>
          <w:rFonts w:ascii="Times New Roman" w:hAnsi="Times New Roman"/>
          <w:sz w:val="24"/>
          <w:szCs w:val="24"/>
        </w:rPr>
        <w:t xml:space="preserve">For the </w:t>
      </w:r>
      <w:r w:rsidR="002A4533">
        <w:rPr>
          <w:rFonts w:ascii="Times New Roman" w:hAnsi="Times New Roman"/>
          <w:sz w:val="24"/>
          <w:szCs w:val="24"/>
        </w:rPr>
        <w:t>following</w:t>
      </w:r>
      <w:r w:rsidRPr="002D2064">
        <w:rPr>
          <w:rFonts w:ascii="Times New Roman" w:hAnsi="Times New Roman"/>
          <w:sz w:val="24"/>
          <w:szCs w:val="24"/>
        </w:rPr>
        <w:t xml:space="preserve"> school year, a school </w:t>
      </w:r>
      <w:r w:rsidR="002D2064" w:rsidRPr="002D2064">
        <w:rPr>
          <w:rFonts w:ascii="Times New Roman" w:hAnsi="Times New Roman"/>
          <w:sz w:val="24"/>
          <w:szCs w:val="24"/>
        </w:rPr>
        <w:t xml:space="preserve">located </w:t>
      </w:r>
      <w:r w:rsidRPr="002D2064">
        <w:rPr>
          <w:rFonts w:ascii="Times New Roman" w:hAnsi="Times New Roman"/>
          <w:sz w:val="24"/>
          <w:szCs w:val="24"/>
        </w:rPr>
        <w:t xml:space="preserve">midway </w:t>
      </w:r>
      <w:r w:rsidR="002D2064" w:rsidRPr="002D2064">
        <w:rPr>
          <w:rFonts w:ascii="Times New Roman" w:hAnsi="Times New Roman"/>
          <w:sz w:val="24"/>
          <w:szCs w:val="24"/>
        </w:rPr>
        <w:t xml:space="preserve">between both </w:t>
      </w:r>
      <w:r w:rsidRPr="002D2064">
        <w:rPr>
          <w:rFonts w:ascii="Times New Roman" w:hAnsi="Times New Roman"/>
          <w:sz w:val="24"/>
          <w:szCs w:val="24"/>
        </w:rPr>
        <w:t xml:space="preserve">parents </w:t>
      </w:r>
      <w:r w:rsidR="002D2064" w:rsidRPr="002D2064">
        <w:rPr>
          <w:rFonts w:ascii="Times New Roman" w:hAnsi="Times New Roman"/>
          <w:sz w:val="24"/>
          <w:szCs w:val="24"/>
        </w:rPr>
        <w:t xml:space="preserve">should </w:t>
      </w:r>
      <w:r w:rsidRPr="002D2064">
        <w:rPr>
          <w:rFonts w:ascii="Times New Roman" w:hAnsi="Times New Roman"/>
          <w:sz w:val="24"/>
          <w:szCs w:val="24"/>
        </w:rPr>
        <w:t xml:space="preserve">be </w:t>
      </w:r>
      <w:r w:rsidR="002D2064" w:rsidRPr="002D2064">
        <w:rPr>
          <w:rFonts w:ascii="Times New Roman" w:hAnsi="Times New Roman"/>
          <w:sz w:val="24"/>
          <w:szCs w:val="24"/>
        </w:rPr>
        <w:t>identified</w:t>
      </w:r>
      <w:r w:rsidRPr="002D2064">
        <w:rPr>
          <w:rFonts w:ascii="Times New Roman" w:hAnsi="Times New Roman"/>
          <w:sz w:val="24"/>
          <w:szCs w:val="24"/>
        </w:rPr>
        <w:t xml:space="preserve">, </w:t>
      </w:r>
      <w:r w:rsidR="002D2064" w:rsidRPr="002D2064">
        <w:rPr>
          <w:rFonts w:ascii="Times New Roman" w:hAnsi="Times New Roman"/>
          <w:sz w:val="24"/>
          <w:szCs w:val="24"/>
        </w:rPr>
        <w:t xml:space="preserve">allowing the </w:t>
      </w:r>
      <w:r w:rsidRPr="002D2064">
        <w:rPr>
          <w:rFonts w:ascii="Times New Roman" w:hAnsi="Times New Roman"/>
          <w:sz w:val="24"/>
          <w:szCs w:val="24"/>
        </w:rPr>
        <w:t xml:space="preserve">parties </w:t>
      </w:r>
      <w:r w:rsidR="002D2064" w:rsidRPr="002D2064">
        <w:rPr>
          <w:rFonts w:ascii="Times New Roman" w:hAnsi="Times New Roman"/>
          <w:sz w:val="24"/>
          <w:szCs w:val="24"/>
        </w:rPr>
        <w:t xml:space="preserve">to </w:t>
      </w:r>
      <w:r w:rsidRPr="002D2064">
        <w:rPr>
          <w:rFonts w:ascii="Times New Roman" w:hAnsi="Times New Roman"/>
          <w:sz w:val="24"/>
          <w:szCs w:val="24"/>
        </w:rPr>
        <w:t xml:space="preserve">have equal time sharing from end of school </w:t>
      </w:r>
      <w:r w:rsidR="002D2064" w:rsidRPr="002D2064">
        <w:rPr>
          <w:rFonts w:ascii="Times New Roman" w:hAnsi="Times New Roman"/>
          <w:sz w:val="24"/>
          <w:szCs w:val="24"/>
        </w:rPr>
        <w:t xml:space="preserve">day </w:t>
      </w:r>
      <w:r w:rsidRPr="002D2064">
        <w:rPr>
          <w:rFonts w:ascii="Times New Roman" w:hAnsi="Times New Roman"/>
          <w:sz w:val="24"/>
          <w:szCs w:val="24"/>
        </w:rPr>
        <w:t xml:space="preserve">on Friday until the beginning of </w:t>
      </w:r>
      <w:r w:rsidR="002D2064" w:rsidRPr="002D2064">
        <w:rPr>
          <w:rFonts w:ascii="Times New Roman" w:hAnsi="Times New Roman"/>
          <w:sz w:val="24"/>
          <w:szCs w:val="24"/>
        </w:rPr>
        <w:t xml:space="preserve">the </w:t>
      </w:r>
      <w:r w:rsidRPr="002D2064">
        <w:rPr>
          <w:rFonts w:ascii="Times New Roman" w:hAnsi="Times New Roman"/>
          <w:sz w:val="24"/>
          <w:szCs w:val="24"/>
        </w:rPr>
        <w:t xml:space="preserve">school </w:t>
      </w:r>
      <w:r w:rsidR="002D2064" w:rsidRPr="002D2064">
        <w:rPr>
          <w:rFonts w:ascii="Times New Roman" w:hAnsi="Times New Roman"/>
          <w:sz w:val="24"/>
          <w:szCs w:val="24"/>
        </w:rPr>
        <w:t xml:space="preserve">day </w:t>
      </w:r>
      <w:r w:rsidRPr="002D2064">
        <w:rPr>
          <w:rFonts w:ascii="Times New Roman" w:hAnsi="Times New Roman"/>
          <w:sz w:val="24"/>
          <w:szCs w:val="24"/>
        </w:rPr>
        <w:t>on the following Friday</w:t>
      </w:r>
      <w:r w:rsidR="002A4533">
        <w:rPr>
          <w:rFonts w:ascii="Times New Roman" w:hAnsi="Times New Roman"/>
          <w:sz w:val="24"/>
          <w:szCs w:val="24"/>
        </w:rPr>
        <w:t xml:space="preserve">, as previously ordered by Judge </w:t>
      </w:r>
      <w:proofErr w:type="spellStart"/>
      <w:r w:rsidR="002A4533">
        <w:rPr>
          <w:rFonts w:ascii="Times New Roman" w:hAnsi="Times New Roman"/>
          <w:sz w:val="24"/>
          <w:szCs w:val="24"/>
        </w:rPr>
        <w:t>Scola</w:t>
      </w:r>
      <w:proofErr w:type="spellEnd"/>
      <w:r w:rsidRPr="002D2064">
        <w:rPr>
          <w:rFonts w:ascii="Times New Roman" w:hAnsi="Times New Roman"/>
          <w:sz w:val="24"/>
          <w:szCs w:val="24"/>
        </w:rPr>
        <w:t>.</w:t>
      </w:r>
      <w:r w:rsidR="00A94E95">
        <w:rPr>
          <w:rFonts w:ascii="Times New Roman" w:hAnsi="Times New Roman"/>
          <w:sz w:val="24"/>
          <w:szCs w:val="24"/>
        </w:rPr>
        <w:t xml:space="preserve"> </w:t>
      </w:r>
    </w:p>
    <w:p w:rsidR="00687926" w:rsidRDefault="00687926" w:rsidP="00CF6DB0">
      <w:pPr>
        <w:pStyle w:val="ListParagraph"/>
        <w:numPr>
          <w:ilvl w:val="0"/>
          <w:numId w:val="2"/>
        </w:numPr>
        <w:tabs>
          <w:tab w:val="left" w:pos="3705"/>
        </w:tabs>
        <w:spacing w:line="480" w:lineRule="auto"/>
        <w:jc w:val="both"/>
        <w:rPr>
          <w:rFonts w:ascii="Times New Roman" w:hAnsi="Times New Roman"/>
          <w:sz w:val="24"/>
          <w:szCs w:val="24"/>
        </w:rPr>
      </w:pPr>
      <w:r>
        <w:rPr>
          <w:rFonts w:ascii="Times New Roman" w:hAnsi="Times New Roman"/>
          <w:sz w:val="24"/>
          <w:szCs w:val="24"/>
        </w:rPr>
        <w:t xml:space="preserve">Modifying to an unsupervised time sharing plan is to the best interest of the children. </w:t>
      </w:r>
    </w:p>
    <w:p w:rsidR="00CF6DB0" w:rsidRDefault="00CF6DB0" w:rsidP="00CF6DB0">
      <w:pPr>
        <w:pStyle w:val="ListParagraph"/>
        <w:numPr>
          <w:ilvl w:val="0"/>
          <w:numId w:val="2"/>
        </w:numPr>
        <w:tabs>
          <w:tab w:val="left" w:pos="3705"/>
        </w:tabs>
        <w:spacing w:line="480" w:lineRule="auto"/>
        <w:jc w:val="both"/>
        <w:rPr>
          <w:rFonts w:ascii="Times New Roman" w:hAnsi="Times New Roman"/>
          <w:sz w:val="24"/>
          <w:szCs w:val="24"/>
        </w:rPr>
      </w:pPr>
      <w:r w:rsidRPr="00732D15">
        <w:rPr>
          <w:rFonts w:ascii="Times New Roman" w:hAnsi="Times New Roman"/>
          <w:sz w:val="24"/>
          <w:szCs w:val="24"/>
        </w:rPr>
        <w:t>Both parties shall be listed as</w:t>
      </w:r>
      <w:r w:rsidR="00687926">
        <w:rPr>
          <w:rFonts w:ascii="Times New Roman" w:hAnsi="Times New Roman"/>
          <w:sz w:val="24"/>
          <w:szCs w:val="24"/>
        </w:rPr>
        <w:t xml:space="preserve"> authorized</w:t>
      </w:r>
      <w:r w:rsidRPr="00732D15">
        <w:rPr>
          <w:rFonts w:ascii="Times New Roman" w:hAnsi="Times New Roman"/>
          <w:sz w:val="24"/>
          <w:szCs w:val="24"/>
        </w:rPr>
        <w:t xml:space="preserve"> person</w:t>
      </w:r>
      <w:r w:rsidR="00687926">
        <w:rPr>
          <w:rFonts w:ascii="Times New Roman" w:hAnsi="Times New Roman"/>
          <w:sz w:val="24"/>
          <w:szCs w:val="24"/>
        </w:rPr>
        <w:t>s</w:t>
      </w:r>
      <w:r w:rsidRPr="00732D15">
        <w:rPr>
          <w:rFonts w:ascii="Times New Roman" w:hAnsi="Times New Roman"/>
          <w:sz w:val="24"/>
          <w:szCs w:val="24"/>
        </w:rPr>
        <w:t xml:space="preserve"> to pick up the chi</w:t>
      </w:r>
      <w:r w:rsidR="00687926">
        <w:rPr>
          <w:rFonts w:ascii="Times New Roman" w:hAnsi="Times New Roman"/>
          <w:sz w:val="24"/>
          <w:szCs w:val="24"/>
        </w:rPr>
        <w:t>ldren from school and each shall be authorized</w:t>
      </w:r>
      <w:r w:rsidRPr="00732D15">
        <w:rPr>
          <w:rFonts w:ascii="Times New Roman" w:hAnsi="Times New Roman"/>
          <w:sz w:val="24"/>
          <w:szCs w:val="24"/>
        </w:rPr>
        <w:t xml:space="preserve"> to obtain info</w:t>
      </w:r>
      <w:r w:rsidR="00687926">
        <w:rPr>
          <w:rFonts w:ascii="Times New Roman" w:hAnsi="Times New Roman"/>
          <w:sz w:val="24"/>
          <w:szCs w:val="24"/>
        </w:rPr>
        <w:t xml:space="preserve">rmation about the children about the children from their </w:t>
      </w:r>
      <w:r w:rsidRPr="00732D15">
        <w:rPr>
          <w:rFonts w:ascii="Times New Roman" w:hAnsi="Times New Roman"/>
          <w:sz w:val="24"/>
          <w:szCs w:val="24"/>
        </w:rPr>
        <w:t xml:space="preserve">school. </w:t>
      </w:r>
    </w:p>
    <w:p w:rsidR="00CF6DB0" w:rsidRDefault="00687926" w:rsidP="00CF6DB0">
      <w:pPr>
        <w:pStyle w:val="ListParagraph"/>
        <w:numPr>
          <w:ilvl w:val="0"/>
          <w:numId w:val="2"/>
        </w:numPr>
        <w:tabs>
          <w:tab w:val="left" w:pos="3705"/>
        </w:tabs>
        <w:spacing w:line="480" w:lineRule="auto"/>
        <w:jc w:val="both"/>
        <w:rPr>
          <w:rFonts w:ascii="Times New Roman" w:hAnsi="Times New Roman"/>
          <w:sz w:val="24"/>
          <w:szCs w:val="24"/>
        </w:rPr>
      </w:pPr>
      <w:r>
        <w:rPr>
          <w:rFonts w:ascii="Times New Roman" w:hAnsi="Times New Roman"/>
          <w:sz w:val="24"/>
          <w:szCs w:val="24"/>
        </w:rPr>
        <w:t>Both parties should be permitted to freely contact their children by phone and not be subject to unreasonable or arbitrary restrictions.</w:t>
      </w:r>
    </w:p>
    <w:p w:rsidR="00CF6DB0" w:rsidRPr="00A568A2" w:rsidRDefault="00CF6DB0" w:rsidP="00CF6DB0">
      <w:pPr>
        <w:pStyle w:val="ListParagraph"/>
        <w:numPr>
          <w:ilvl w:val="0"/>
          <w:numId w:val="2"/>
        </w:numPr>
        <w:tabs>
          <w:tab w:val="left" w:pos="3705"/>
        </w:tabs>
        <w:spacing w:line="480" w:lineRule="auto"/>
        <w:jc w:val="both"/>
        <w:rPr>
          <w:rFonts w:ascii="Times New Roman" w:hAnsi="Times New Roman"/>
          <w:sz w:val="24"/>
          <w:szCs w:val="24"/>
        </w:rPr>
      </w:pPr>
      <w:r w:rsidRPr="00A568A2">
        <w:rPr>
          <w:rFonts w:ascii="Times New Roman" w:hAnsi="Times New Roman"/>
          <w:sz w:val="24"/>
          <w:szCs w:val="24"/>
        </w:rPr>
        <w:t xml:space="preserve">Petitioner/Father </w:t>
      </w:r>
      <w:r w:rsidR="00687926">
        <w:rPr>
          <w:rFonts w:ascii="Times New Roman" w:hAnsi="Times New Roman"/>
          <w:b/>
          <w:sz w:val="24"/>
          <w:szCs w:val="24"/>
        </w:rPr>
        <w:t xml:space="preserve">is </w:t>
      </w:r>
      <w:r w:rsidRPr="00A568A2">
        <w:rPr>
          <w:rFonts w:ascii="Times New Roman" w:hAnsi="Times New Roman"/>
          <w:b/>
          <w:sz w:val="24"/>
          <w:szCs w:val="24"/>
        </w:rPr>
        <w:t xml:space="preserve">not </w:t>
      </w:r>
      <w:r w:rsidRPr="00A568A2">
        <w:rPr>
          <w:rFonts w:ascii="Times New Roman" w:hAnsi="Times New Roman"/>
          <w:sz w:val="24"/>
          <w:szCs w:val="24"/>
        </w:rPr>
        <w:t>request</w:t>
      </w:r>
      <w:r w:rsidR="00687926">
        <w:rPr>
          <w:rFonts w:ascii="Times New Roman" w:hAnsi="Times New Roman"/>
          <w:sz w:val="24"/>
          <w:szCs w:val="24"/>
        </w:rPr>
        <w:t xml:space="preserve">ing a modification of </w:t>
      </w:r>
      <w:r w:rsidRPr="00A568A2">
        <w:rPr>
          <w:rFonts w:ascii="Times New Roman" w:hAnsi="Times New Roman"/>
          <w:sz w:val="24"/>
          <w:szCs w:val="24"/>
        </w:rPr>
        <w:t>child support</w:t>
      </w:r>
      <w:r w:rsidR="00A94E95">
        <w:rPr>
          <w:rFonts w:ascii="Times New Roman" w:hAnsi="Times New Roman"/>
          <w:sz w:val="24"/>
          <w:szCs w:val="24"/>
        </w:rPr>
        <w:t xml:space="preserve"> at this time</w:t>
      </w:r>
      <w:r w:rsidRPr="00A568A2">
        <w:rPr>
          <w:rFonts w:ascii="Times New Roman" w:hAnsi="Times New Roman"/>
          <w:sz w:val="24"/>
          <w:szCs w:val="24"/>
        </w:rPr>
        <w:t>, consistent with the modification of the Parenting Plan/Time-Sharing schedule.</w:t>
      </w:r>
    </w:p>
    <w:p w:rsidR="00CF6DB0" w:rsidRPr="00785F58" w:rsidRDefault="00CF6DB0" w:rsidP="00CF6DB0">
      <w:pPr>
        <w:pStyle w:val="ListParagraph"/>
        <w:numPr>
          <w:ilvl w:val="0"/>
          <w:numId w:val="2"/>
        </w:numPr>
        <w:tabs>
          <w:tab w:val="left" w:pos="3705"/>
        </w:tabs>
        <w:spacing w:line="480" w:lineRule="auto"/>
        <w:jc w:val="both"/>
        <w:rPr>
          <w:rFonts w:ascii="Times New Roman" w:hAnsi="Times New Roman"/>
          <w:color w:val="000000"/>
        </w:rPr>
      </w:pPr>
      <w:r w:rsidRPr="00732D15">
        <w:rPr>
          <w:rFonts w:ascii="Times New Roman" w:hAnsi="Times New Roman"/>
          <w:sz w:val="24"/>
          <w:szCs w:val="24"/>
        </w:rPr>
        <w:t>If not previously filed in this case, a completed Notice of Social Security Number, Florida Supreme Court Approve</w:t>
      </w:r>
      <w:r>
        <w:rPr>
          <w:rFonts w:ascii="Times New Roman" w:hAnsi="Times New Roman"/>
          <w:sz w:val="24"/>
          <w:szCs w:val="24"/>
        </w:rPr>
        <w:t xml:space="preserve">d Family Law Form 12.902(j), will be </w:t>
      </w:r>
      <w:r w:rsidRPr="00732D15">
        <w:rPr>
          <w:rFonts w:ascii="Times New Roman" w:hAnsi="Times New Roman"/>
          <w:sz w:val="24"/>
          <w:szCs w:val="24"/>
        </w:rPr>
        <w:t>filed with this petition.</w:t>
      </w:r>
      <w:r>
        <w:rPr>
          <w:rFonts w:ascii="Times New Roman" w:hAnsi="Times New Roman"/>
          <w:sz w:val="24"/>
          <w:szCs w:val="24"/>
        </w:rPr>
        <w:br/>
      </w:r>
      <w:bookmarkStart w:id="0" w:name="_GoBack"/>
      <w:bookmarkEnd w:id="0"/>
      <w:r w:rsidRPr="00FE5356">
        <w:rPr>
          <w:rFonts w:ascii="Times New Roman" w:hAnsi="Times New Roman"/>
          <w:b/>
          <w:bCs/>
          <w:color w:val="000000"/>
        </w:rPr>
        <w:t xml:space="preserve">I understand that I am swearing or affirming under oath to the truthfulness of the claims made in this petition and that the punishment for knowingly making a false statement includes </w:t>
      </w:r>
      <w:r w:rsidRPr="00785F58">
        <w:rPr>
          <w:rFonts w:ascii="Times New Roman" w:hAnsi="Times New Roman"/>
          <w:b/>
          <w:bCs/>
          <w:color w:val="000000"/>
        </w:rPr>
        <w:t xml:space="preserve">fines and/or imprisonment. </w:t>
      </w:r>
    </w:p>
    <w:p w:rsidR="00785F58" w:rsidRPr="00785F58" w:rsidRDefault="00785F58" w:rsidP="00785F58">
      <w:pPr>
        <w:tabs>
          <w:tab w:val="left" w:pos="1500"/>
        </w:tabs>
        <w:spacing w:after="0" w:line="360" w:lineRule="auto"/>
        <w:jc w:val="center"/>
        <w:rPr>
          <w:rFonts w:ascii="Times New Roman" w:eastAsia="Times New Roman" w:hAnsi="Times New Roman"/>
          <w:i/>
          <w:position w:val="4"/>
          <w:szCs w:val="24"/>
          <w:u w:val="single"/>
        </w:rPr>
      </w:pPr>
      <w:r w:rsidRPr="00785F58">
        <w:rPr>
          <w:rFonts w:ascii="Times New Roman" w:eastAsia="Times New Roman" w:hAnsi="Times New Roman"/>
          <w:i/>
          <w:position w:val="4"/>
          <w:szCs w:val="24"/>
          <w:u w:val="single"/>
        </w:rPr>
        <w:t>Certificate of Service</w:t>
      </w:r>
    </w:p>
    <w:p w:rsidR="00785F58" w:rsidRPr="00785F58" w:rsidRDefault="00785F58" w:rsidP="00785F58">
      <w:pPr>
        <w:pStyle w:val="NoSpacing"/>
        <w:jc w:val="both"/>
        <w:rPr>
          <w:rFonts w:ascii="Times New Roman" w:hAnsi="Times New Roman"/>
          <w:sz w:val="16"/>
          <w:szCs w:val="16"/>
        </w:rPr>
      </w:pPr>
      <w:r w:rsidRPr="00785F58">
        <w:rPr>
          <w:rFonts w:ascii="Times New Roman" w:hAnsi="Times New Roman"/>
          <w:sz w:val="16"/>
          <w:szCs w:val="16"/>
        </w:rPr>
        <w:t>I hereby certify that a true and correct copy of the foregoing was mailed</w:t>
      </w:r>
      <w:r>
        <w:rPr>
          <w:rFonts w:ascii="Times New Roman" w:hAnsi="Times New Roman"/>
          <w:sz w:val="16"/>
          <w:szCs w:val="16"/>
        </w:rPr>
        <w:t xml:space="preserve"> electronically to the Respondent, </w:t>
      </w:r>
      <w:r w:rsidRPr="00785F58">
        <w:rPr>
          <w:rFonts w:ascii="Times New Roman" w:hAnsi="Times New Roman"/>
          <w:sz w:val="16"/>
          <w:szCs w:val="16"/>
        </w:rPr>
        <w:t>KAREN WIZEL</w:t>
      </w:r>
      <w:r>
        <w:rPr>
          <w:rFonts w:ascii="Times New Roman" w:hAnsi="Times New Roman"/>
          <w:sz w:val="16"/>
          <w:szCs w:val="16"/>
        </w:rPr>
        <w:t xml:space="preserve">, </w:t>
      </w:r>
      <w:r w:rsidRPr="00785F58">
        <w:rPr>
          <w:rFonts w:ascii="Times New Roman" w:hAnsi="Times New Roman"/>
          <w:sz w:val="16"/>
          <w:szCs w:val="16"/>
        </w:rPr>
        <w:t>at</w:t>
      </w:r>
      <w:r>
        <w:rPr>
          <w:rFonts w:ascii="Times New Roman" w:hAnsi="Times New Roman"/>
          <w:sz w:val="16"/>
          <w:szCs w:val="16"/>
        </w:rPr>
        <w:t xml:space="preserve"> </w:t>
      </w:r>
      <w:r w:rsidRPr="00785F58">
        <w:rPr>
          <w:rFonts w:ascii="Times New Roman" w:hAnsi="Times New Roman"/>
          <w:sz w:val="16"/>
          <w:szCs w:val="16"/>
        </w:rPr>
        <w:t>MARIOSNICOLEK@HOTMAIL.COM,</w:t>
      </w:r>
      <w:r>
        <w:rPr>
          <w:rFonts w:ascii="Times New Roman" w:hAnsi="Times New Roman"/>
          <w:sz w:val="16"/>
          <w:szCs w:val="16"/>
        </w:rPr>
        <w:t xml:space="preserve"> </w:t>
      </w:r>
      <w:proofErr w:type="gramStart"/>
      <w:r>
        <w:rPr>
          <w:rFonts w:ascii="Times New Roman" w:hAnsi="Times New Roman"/>
          <w:sz w:val="16"/>
          <w:szCs w:val="16"/>
        </w:rPr>
        <w:t xml:space="preserve">this </w:t>
      </w:r>
      <w:r w:rsidR="00D5791A">
        <w:rPr>
          <w:rFonts w:ascii="Times New Roman" w:hAnsi="Times New Roman"/>
          <w:sz w:val="16"/>
          <w:szCs w:val="16"/>
          <w:u w:val="single"/>
        </w:rPr>
        <w:t xml:space="preserve"> _</w:t>
      </w:r>
      <w:proofErr w:type="gramEnd"/>
      <w:r w:rsidR="00D5791A">
        <w:rPr>
          <w:rFonts w:ascii="Times New Roman" w:hAnsi="Times New Roman"/>
          <w:sz w:val="16"/>
          <w:szCs w:val="16"/>
          <w:u w:val="single"/>
        </w:rPr>
        <w:t>____</w:t>
      </w:r>
      <w:r>
        <w:rPr>
          <w:rFonts w:ascii="Times New Roman" w:hAnsi="Times New Roman"/>
          <w:sz w:val="16"/>
          <w:szCs w:val="16"/>
          <w:u w:val="single"/>
        </w:rPr>
        <w:t xml:space="preserve"> </w:t>
      </w:r>
      <w:r w:rsidRPr="00785F58">
        <w:rPr>
          <w:rFonts w:ascii="Times New Roman" w:hAnsi="Times New Roman"/>
          <w:sz w:val="16"/>
          <w:szCs w:val="16"/>
        </w:rPr>
        <w:t xml:space="preserve"> day </w:t>
      </w:r>
      <w:r w:rsidR="00697096">
        <w:rPr>
          <w:rFonts w:ascii="Times New Roman" w:hAnsi="Times New Roman"/>
          <w:sz w:val="16"/>
          <w:szCs w:val="16"/>
        </w:rPr>
        <w:t>November</w:t>
      </w:r>
      <w:r w:rsidRPr="00785F58">
        <w:rPr>
          <w:rFonts w:ascii="Times New Roman" w:hAnsi="Times New Roman"/>
          <w:sz w:val="16"/>
          <w:szCs w:val="16"/>
        </w:rPr>
        <w:t>,</w:t>
      </w:r>
      <w:r>
        <w:rPr>
          <w:rFonts w:ascii="Times New Roman" w:hAnsi="Times New Roman"/>
          <w:sz w:val="16"/>
          <w:szCs w:val="16"/>
        </w:rPr>
        <w:t xml:space="preserve"> 2014</w:t>
      </w:r>
      <w:r w:rsidRPr="00785F58">
        <w:rPr>
          <w:rFonts w:ascii="Times New Roman" w:hAnsi="Times New Roman"/>
          <w:sz w:val="16"/>
          <w:szCs w:val="16"/>
        </w:rPr>
        <w:t xml:space="preserve">. </w:t>
      </w:r>
    </w:p>
    <w:p w:rsidR="00785F58" w:rsidRPr="00697096" w:rsidRDefault="00785F58" w:rsidP="00697096">
      <w:pPr>
        <w:autoSpaceDE w:val="0"/>
        <w:autoSpaceDN w:val="0"/>
        <w:adjustRightInd w:val="0"/>
        <w:spacing w:after="490" w:line="248" w:lineRule="atLeast"/>
        <w:rPr>
          <w:rFonts w:ascii="Times New Roman" w:hAnsi="Times New Roman"/>
          <w:u w:val="single"/>
        </w:rPr>
      </w:pPr>
      <w:r>
        <w:rPr>
          <w:rFonts w:ascii="Times New Roman" w:hAnsi="Times New Roman"/>
          <w:color w:val="000000"/>
        </w:rPr>
        <w:br/>
      </w:r>
      <w:r w:rsidR="00697096">
        <w:rPr>
          <w:rFonts w:ascii="Times New Roman" w:hAnsi="Times New Roman"/>
          <w:u w:val="single"/>
        </w:rPr>
        <w:br/>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sidR="00697096">
        <w:rPr>
          <w:rFonts w:ascii="Times New Roman" w:hAnsi="Times New Roman"/>
          <w:u w:val="single"/>
        </w:rPr>
        <w:br/>
      </w:r>
      <w:r w:rsidRPr="00F012AE">
        <w:rPr>
          <w:rFonts w:ascii="Times New Roman" w:hAnsi="Times New Roman"/>
          <w:lang w:val="es-ES"/>
        </w:rPr>
        <w:t>MARIO JIMENEZ, M.D.</w:t>
      </w:r>
      <w:r w:rsidR="00697096">
        <w:rPr>
          <w:rFonts w:ascii="Times New Roman" w:hAnsi="Times New Roman"/>
          <w:lang w:val="es-ES"/>
        </w:rPr>
        <w:br/>
      </w:r>
      <w:r w:rsidRPr="00F012AE">
        <w:rPr>
          <w:rFonts w:ascii="Times New Roman" w:hAnsi="Times New Roman"/>
          <w:i/>
          <w:lang w:val="es-ES"/>
        </w:rPr>
        <w:t>Pro Se</w:t>
      </w:r>
      <w:r w:rsidRPr="00F012AE">
        <w:rPr>
          <w:rFonts w:ascii="Times New Roman" w:hAnsi="Times New Roman"/>
          <w:lang w:val="es-ES"/>
        </w:rPr>
        <w:t xml:space="preserve"> </w:t>
      </w:r>
      <w:proofErr w:type="spellStart"/>
      <w:r w:rsidRPr="00F012AE">
        <w:rPr>
          <w:rFonts w:ascii="Times New Roman" w:hAnsi="Times New Roman"/>
          <w:lang w:val="es-ES"/>
        </w:rPr>
        <w:t>Petitioner</w:t>
      </w:r>
      <w:proofErr w:type="spellEnd"/>
      <w:r w:rsidR="00697096">
        <w:rPr>
          <w:rFonts w:ascii="Times New Roman" w:hAnsi="Times New Roman"/>
          <w:lang w:val="es-ES"/>
        </w:rPr>
        <w:br/>
      </w:r>
      <w:r w:rsidRPr="00785F58">
        <w:rPr>
          <w:rFonts w:ascii="Times New Roman" w:hAnsi="Times New Roman"/>
          <w:sz w:val="24"/>
          <w:szCs w:val="24"/>
        </w:rPr>
        <w:t>12901 SW 66 TERRACE DRIVE</w:t>
      </w:r>
      <w:r w:rsidR="00697096">
        <w:rPr>
          <w:rFonts w:ascii="Times New Roman" w:hAnsi="Times New Roman"/>
          <w:sz w:val="24"/>
          <w:szCs w:val="24"/>
        </w:rPr>
        <w:br/>
      </w:r>
      <w:r w:rsidRPr="00785F58">
        <w:rPr>
          <w:rFonts w:ascii="Times New Roman" w:hAnsi="Times New Roman"/>
          <w:sz w:val="24"/>
          <w:szCs w:val="24"/>
        </w:rPr>
        <w:t>Miami, FL 33183</w:t>
      </w:r>
      <w:r w:rsidR="00697096">
        <w:rPr>
          <w:rFonts w:ascii="Times New Roman" w:hAnsi="Times New Roman"/>
          <w:sz w:val="24"/>
          <w:szCs w:val="24"/>
        </w:rPr>
        <w:t xml:space="preserve">. Ph: </w:t>
      </w:r>
      <w:r w:rsidRPr="00785F58">
        <w:rPr>
          <w:rFonts w:ascii="Times New Roman" w:hAnsi="Times New Roman"/>
          <w:sz w:val="24"/>
          <w:szCs w:val="24"/>
        </w:rPr>
        <w:t>786-253-858</w:t>
      </w:r>
    </w:p>
    <w:sectPr w:rsidR="00785F58" w:rsidRPr="00697096" w:rsidSect="007916B7">
      <w:footerReference w:type="default" r:id="rId8"/>
      <w:pgSz w:w="12240" w:h="15840" w:code="1"/>
      <w:pgMar w:top="720" w:right="720" w:bottom="720" w:left="72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5FA" w:rsidRDefault="001065FA" w:rsidP="008B6DDD">
      <w:pPr>
        <w:spacing w:after="0" w:line="240" w:lineRule="auto"/>
      </w:pPr>
      <w:r>
        <w:separator/>
      </w:r>
    </w:p>
  </w:endnote>
  <w:endnote w:type="continuationSeparator" w:id="0">
    <w:p w:rsidR="001065FA" w:rsidRDefault="001065FA" w:rsidP="008B6D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78E" w:rsidRPr="00DF6950" w:rsidRDefault="005B278E" w:rsidP="005B278E">
    <w:pPr>
      <w:tabs>
        <w:tab w:val="center" w:pos="4680"/>
        <w:tab w:val="right" w:pos="9360"/>
      </w:tabs>
      <w:spacing w:after="0" w:line="240" w:lineRule="auto"/>
      <w:jc w:val="center"/>
      <w:rPr>
        <w:sz w:val="16"/>
        <w:szCs w:val="16"/>
      </w:rPr>
    </w:pPr>
    <w:r>
      <w:rPr>
        <w:sz w:val="16"/>
        <w:szCs w:val="16"/>
      </w:rPr>
      <w:t>Emergency Petition For Immediate Unsupervised Visitation</w:t>
    </w:r>
  </w:p>
  <w:p w:rsidR="005B278E" w:rsidRDefault="005B278E" w:rsidP="005B278E">
    <w:pPr>
      <w:spacing w:after="0" w:line="240" w:lineRule="auto"/>
      <w:jc w:val="center"/>
      <w:rPr>
        <w:rFonts w:eastAsia="Times New Roman"/>
        <w:sz w:val="16"/>
        <w:szCs w:val="16"/>
      </w:rPr>
    </w:pPr>
    <w:r>
      <w:rPr>
        <w:rFonts w:eastAsia="Times New Roman"/>
        <w:sz w:val="16"/>
        <w:szCs w:val="16"/>
      </w:rPr>
      <w:t xml:space="preserve">Mario Jimenez and Karen </w:t>
    </w:r>
    <w:proofErr w:type="spellStart"/>
    <w:r>
      <w:rPr>
        <w:rFonts w:eastAsia="Times New Roman"/>
        <w:sz w:val="16"/>
        <w:szCs w:val="16"/>
      </w:rPr>
      <w:t>Wizel</w:t>
    </w:r>
    <w:proofErr w:type="spellEnd"/>
  </w:p>
  <w:p w:rsidR="005B278E" w:rsidRPr="00D7469D" w:rsidRDefault="005B278E" w:rsidP="005B278E">
    <w:pPr>
      <w:spacing w:after="0" w:line="240" w:lineRule="auto"/>
      <w:jc w:val="center"/>
      <w:rPr>
        <w:rFonts w:eastAsia="Times New Roman"/>
        <w:sz w:val="16"/>
        <w:szCs w:val="16"/>
      </w:rPr>
    </w:pPr>
    <w:r w:rsidRPr="005B278E">
      <w:rPr>
        <w:rFonts w:eastAsia="Times New Roman"/>
        <w:sz w:val="16"/>
        <w:szCs w:val="16"/>
      </w:rPr>
      <w:t>Case No.: 11-21207-FC-04</w:t>
    </w:r>
  </w:p>
  <w:p w:rsidR="005B278E" w:rsidRPr="005B278E" w:rsidRDefault="005B278E" w:rsidP="005B278E">
    <w:pPr>
      <w:tabs>
        <w:tab w:val="center" w:pos="4680"/>
        <w:tab w:val="right" w:pos="9360"/>
      </w:tabs>
      <w:spacing w:after="0" w:line="240" w:lineRule="auto"/>
      <w:jc w:val="center"/>
      <w:rPr>
        <w:sz w:val="16"/>
        <w:szCs w:val="16"/>
      </w:rPr>
    </w:pPr>
    <w:r w:rsidRPr="00DF6950">
      <w:rPr>
        <w:sz w:val="16"/>
        <w:szCs w:val="16"/>
      </w:rPr>
      <w:t xml:space="preserve">Page No.: </w:t>
    </w:r>
    <w:r w:rsidR="0001397F" w:rsidRPr="0001397F">
      <w:rPr>
        <w:rFonts w:cstheme="minorBidi"/>
        <w:sz w:val="24"/>
      </w:rPr>
      <w:fldChar w:fldCharType="begin"/>
    </w:r>
    <w:r>
      <w:instrText xml:space="preserve"> PAGE   \* MERGEFORMAT </w:instrText>
    </w:r>
    <w:r w:rsidR="0001397F" w:rsidRPr="0001397F">
      <w:rPr>
        <w:rFonts w:cstheme="minorBidi"/>
        <w:sz w:val="24"/>
      </w:rPr>
      <w:fldChar w:fldCharType="separate"/>
    </w:r>
    <w:r w:rsidR="00496B5B" w:rsidRPr="00496B5B">
      <w:rPr>
        <w:noProof/>
        <w:sz w:val="16"/>
        <w:szCs w:val="16"/>
      </w:rPr>
      <w:t>1</w:t>
    </w:r>
    <w:r w:rsidR="0001397F">
      <w:rPr>
        <w:noProof/>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5FA" w:rsidRDefault="001065FA" w:rsidP="008B6DDD">
      <w:pPr>
        <w:spacing w:after="0" w:line="240" w:lineRule="auto"/>
      </w:pPr>
      <w:r>
        <w:separator/>
      </w:r>
    </w:p>
  </w:footnote>
  <w:footnote w:type="continuationSeparator" w:id="0">
    <w:p w:rsidR="001065FA" w:rsidRDefault="001065FA" w:rsidP="008B6D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F739BC"/>
    <w:multiLevelType w:val="hybridMultilevel"/>
    <w:tmpl w:val="6D829B3C"/>
    <w:lvl w:ilvl="0" w:tplc="8698D3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4A66707"/>
    <w:multiLevelType w:val="hybridMultilevel"/>
    <w:tmpl w:val="0C8C514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32CF4"/>
    <w:rsid w:val="0001397F"/>
    <w:rsid w:val="000520DF"/>
    <w:rsid w:val="000719F4"/>
    <w:rsid w:val="00081B7B"/>
    <w:rsid w:val="00096B5F"/>
    <w:rsid w:val="00096B68"/>
    <w:rsid w:val="000D2819"/>
    <w:rsid w:val="000F324B"/>
    <w:rsid w:val="001065FA"/>
    <w:rsid w:val="0010745E"/>
    <w:rsid w:val="00137DE7"/>
    <w:rsid w:val="00163DA8"/>
    <w:rsid w:val="0017200F"/>
    <w:rsid w:val="001A2FAB"/>
    <w:rsid w:val="001E4CFB"/>
    <w:rsid w:val="00206C5D"/>
    <w:rsid w:val="00215922"/>
    <w:rsid w:val="00245BC4"/>
    <w:rsid w:val="00266388"/>
    <w:rsid w:val="00275364"/>
    <w:rsid w:val="00276BB6"/>
    <w:rsid w:val="002906BE"/>
    <w:rsid w:val="0029318A"/>
    <w:rsid w:val="002A4533"/>
    <w:rsid w:val="002D2064"/>
    <w:rsid w:val="002F68B3"/>
    <w:rsid w:val="0034508F"/>
    <w:rsid w:val="00357AB7"/>
    <w:rsid w:val="003B2833"/>
    <w:rsid w:val="003C3DFD"/>
    <w:rsid w:val="004467A9"/>
    <w:rsid w:val="00463B1D"/>
    <w:rsid w:val="00472797"/>
    <w:rsid w:val="00496B5B"/>
    <w:rsid w:val="0050263B"/>
    <w:rsid w:val="00526027"/>
    <w:rsid w:val="005327BB"/>
    <w:rsid w:val="00542482"/>
    <w:rsid w:val="0056018B"/>
    <w:rsid w:val="00580152"/>
    <w:rsid w:val="00591FF9"/>
    <w:rsid w:val="005A1AB7"/>
    <w:rsid w:val="005B278E"/>
    <w:rsid w:val="005C751F"/>
    <w:rsid w:val="005F2BD0"/>
    <w:rsid w:val="005F7895"/>
    <w:rsid w:val="00606EB6"/>
    <w:rsid w:val="0062336C"/>
    <w:rsid w:val="00641C31"/>
    <w:rsid w:val="0064568B"/>
    <w:rsid w:val="0064571F"/>
    <w:rsid w:val="00656517"/>
    <w:rsid w:val="00681295"/>
    <w:rsid w:val="00687926"/>
    <w:rsid w:val="00690AF4"/>
    <w:rsid w:val="00697096"/>
    <w:rsid w:val="006E35A8"/>
    <w:rsid w:val="006F622D"/>
    <w:rsid w:val="006F6789"/>
    <w:rsid w:val="00704B78"/>
    <w:rsid w:val="00711725"/>
    <w:rsid w:val="00732D15"/>
    <w:rsid w:val="007626FF"/>
    <w:rsid w:val="00771A21"/>
    <w:rsid w:val="00785F58"/>
    <w:rsid w:val="007916B7"/>
    <w:rsid w:val="007D1DC2"/>
    <w:rsid w:val="007F7FF0"/>
    <w:rsid w:val="0081196F"/>
    <w:rsid w:val="00840240"/>
    <w:rsid w:val="00865EAE"/>
    <w:rsid w:val="00894AF3"/>
    <w:rsid w:val="008A4C6E"/>
    <w:rsid w:val="008A78C9"/>
    <w:rsid w:val="008B6DDD"/>
    <w:rsid w:val="008D6E75"/>
    <w:rsid w:val="008F181A"/>
    <w:rsid w:val="0092437A"/>
    <w:rsid w:val="00932CF4"/>
    <w:rsid w:val="009349AC"/>
    <w:rsid w:val="00953DBC"/>
    <w:rsid w:val="0097094A"/>
    <w:rsid w:val="00994717"/>
    <w:rsid w:val="009B71B2"/>
    <w:rsid w:val="00A14FDE"/>
    <w:rsid w:val="00A2714B"/>
    <w:rsid w:val="00A568A2"/>
    <w:rsid w:val="00A94E95"/>
    <w:rsid w:val="00A96B22"/>
    <w:rsid w:val="00AA31BE"/>
    <w:rsid w:val="00AC56D6"/>
    <w:rsid w:val="00AD05BE"/>
    <w:rsid w:val="00B20F11"/>
    <w:rsid w:val="00B2540B"/>
    <w:rsid w:val="00B27DC1"/>
    <w:rsid w:val="00B66FDB"/>
    <w:rsid w:val="00B674AE"/>
    <w:rsid w:val="00B73082"/>
    <w:rsid w:val="00C15F17"/>
    <w:rsid w:val="00C45654"/>
    <w:rsid w:val="00C75E22"/>
    <w:rsid w:val="00C82DFF"/>
    <w:rsid w:val="00CA7EA5"/>
    <w:rsid w:val="00CC2CC4"/>
    <w:rsid w:val="00CC4E81"/>
    <w:rsid w:val="00CE0C15"/>
    <w:rsid w:val="00CE421D"/>
    <w:rsid w:val="00CF6DB0"/>
    <w:rsid w:val="00D03680"/>
    <w:rsid w:val="00D06A83"/>
    <w:rsid w:val="00D10A52"/>
    <w:rsid w:val="00D143FA"/>
    <w:rsid w:val="00D4577F"/>
    <w:rsid w:val="00D50AC5"/>
    <w:rsid w:val="00D5791A"/>
    <w:rsid w:val="00D9089A"/>
    <w:rsid w:val="00D90F90"/>
    <w:rsid w:val="00D9597D"/>
    <w:rsid w:val="00DA0061"/>
    <w:rsid w:val="00DB0463"/>
    <w:rsid w:val="00DB7F45"/>
    <w:rsid w:val="00DC20C6"/>
    <w:rsid w:val="00DC5078"/>
    <w:rsid w:val="00E345D0"/>
    <w:rsid w:val="00E37E70"/>
    <w:rsid w:val="00E6280B"/>
    <w:rsid w:val="00E8160A"/>
    <w:rsid w:val="00E96110"/>
    <w:rsid w:val="00EE6140"/>
    <w:rsid w:val="00F012AE"/>
    <w:rsid w:val="00F24789"/>
    <w:rsid w:val="00F56A5D"/>
    <w:rsid w:val="00F71095"/>
    <w:rsid w:val="00FA19FC"/>
    <w:rsid w:val="00FC2D46"/>
    <w:rsid w:val="00FD4717"/>
    <w:rsid w:val="00FE53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92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2CF4"/>
    <w:pPr>
      <w:autoSpaceDE w:val="0"/>
      <w:autoSpaceDN w:val="0"/>
      <w:adjustRightInd w:val="0"/>
    </w:pPr>
    <w:rPr>
      <w:rFonts w:ascii="Arial" w:eastAsia="Times New Roman" w:hAnsi="Arial" w:cs="Arial"/>
      <w:color w:val="000000"/>
      <w:sz w:val="24"/>
      <w:szCs w:val="24"/>
    </w:rPr>
  </w:style>
  <w:style w:type="paragraph" w:styleId="Header">
    <w:name w:val="header"/>
    <w:basedOn w:val="Normal"/>
    <w:link w:val="HeaderChar"/>
    <w:uiPriority w:val="99"/>
    <w:semiHidden/>
    <w:unhideWhenUsed/>
    <w:rsid w:val="008B6DD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B6DDD"/>
  </w:style>
  <w:style w:type="paragraph" w:styleId="Footer">
    <w:name w:val="footer"/>
    <w:basedOn w:val="Normal"/>
    <w:link w:val="FooterChar"/>
    <w:uiPriority w:val="99"/>
    <w:semiHidden/>
    <w:unhideWhenUsed/>
    <w:rsid w:val="008B6DD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B6DDD"/>
  </w:style>
  <w:style w:type="paragraph" w:styleId="NoSpacing">
    <w:name w:val="No Spacing"/>
    <w:uiPriority w:val="1"/>
    <w:qFormat/>
    <w:rsid w:val="008B6DDD"/>
    <w:rPr>
      <w:sz w:val="22"/>
      <w:szCs w:val="22"/>
    </w:rPr>
  </w:style>
  <w:style w:type="paragraph" w:styleId="ListParagraph">
    <w:name w:val="List Paragraph"/>
    <w:basedOn w:val="Normal"/>
    <w:uiPriority w:val="34"/>
    <w:qFormat/>
    <w:rsid w:val="00275364"/>
    <w:pPr>
      <w:ind w:left="720"/>
      <w:contextualSpacing/>
    </w:pPr>
  </w:style>
  <w:style w:type="table" w:styleId="TableGrid">
    <w:name w:val="Table Grid"/>
    <w:basedOn w:val="TableNormal"/>
    <w:uiPriority w:val="59"/>
    <w:rsid w:val="002753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D4717"/>
    <w:rPr>
      <w:rFonts w:ascii="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9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2CF4"/>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semiHidden/>
    <w:unhideWhenUsed/>
    <w:rsid w:val="008B6DD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B6DDD"/>
  </w:style>
  <w:style w:type="paragraph" w:styleId="Footer">
    <w:name w:val="footer"/>
    <w:basedOn w:val="Normal"/>
    <w:link w:val="FooterChar"/>
    <w:uiPriority w:val="99"/>
    <w:semiHidden/>
    <w:unhideWhenUsed/>
    <w:rsid w:val="008B6DD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B6DDD"/>
  </w:style>
  <w:style w:type="paragraph" w:styleId="NoSpacing">
    <w:name w:val="No Spacing"/>
    <w:uiPriority w:val="1"/>
    <w:qFormat/>
    <w:rsid w:val="008B6DDD"/>
    <w:pPr>
      <w:spacing w:after="0" w:line="240" w:lineRule="auto"/>
    </w:pPr>
  </w:style>
  <w:style w:type="paragraph" w:styleId="ListParagraph">
    <w:name w:val="List Paragraph"/>
    <w:basedOn w:val="Normal"/>
    <w:uiPriority w:val="34"/>
    <w:qFormat/>
    <w:rsid w:val="00275364"/>
    <w:pPr>
      <w:ind w:left="720"/>
      <w:contextualSpacing/>
    </w:pPr>
  </w:style>
  <w:style w:type="table" w:styleId="TableGrid">
    <w:name w:val="Table Grid"/>
    <w:basedOn w:val="TableNormal"/>
    <w:uiPriority w:val="59"/>
    <w:rsid w:val="002753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D4717"/>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03108075">
      <w:bodyDiv w:val="1"/>
      <w:marLeft w:val="0"/>
      <w:marRight w:val="0"/>
      <w:marTop w:val="0"/>
      <w:marBottom w:val="0"/>
      <w:divBdr>
        <w:top w:val="none" w:sz="0" w:space="0" w:color="auto"/>
        <w:left w:val="none" w:sz="0" w:space="0" w:color="auto"/>
        <w:bottom w:val="none" w:sz="0" w:space="0" w:color="auto"/>
        <w:right w:val="none" w:sz="0" w:space="0" w:color="auto"/>
      </w:divBdr>
    </w:div>
    <w:div w:id="1336036497">
      <w:bodyDiv w:val="1"/>
      <w:marLeft w:val="0"/>
      <w:marRight w:val="0"/>
      <w:marTop w:val="0"/>
      <w:marBottom w:val="0"/>
      <w:divBdr>
        <w:top w:val="none" w:sz="0" w:space="0" w:color="auto"/>
        <w:left w:val="none" w:sz="0" w:space="0" w:color="auto"/>
        <w:bottom w:val="none" w:sz="0" w:space="0" w:color="auto"/>
        <w:right w:val="none" w:sz="0" w:space="0" w:color="auto"/>
      </w:divBdr>
    </w:div>
    <w:div w:id="151607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F50AA7-50D3-4B63-9F40-D0483F970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7</Pages>
  <Words>2062</Words>
  <Characters>11756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Alfano</dc:creator>
  <cp:lastModifiedBy>Clinic</cp:lastModifiedBy>
  <cp:revision>15</cp:revision>
  <cp:lastPrinted>2014-11-19T19:56:00Z</cp:lastPrinted>
  <dcterms:created xsi:type="dcterms:W3CDTF">2014-11-19T17:08:00Z</dcterms:created>
  <dcterms:modified xsi:type="dcterms:W3CDTF">2014-11-19T19:59:00Z</dcterms:modified>
</cp:coreProperties>
</file>